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3D" w:rsidRDefault="00DD145E" w:rsidP="00DD145E">
      <w:pPr>
        <w:pStyle w:val="a5"/>
        <w:ind w:left="5880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DD145E">
        <w:rPr>
          <w:rFonts w:ascii="Arial" w:hAnsi="Arial" w:cs="Arial"/>
          <w:b w:val="0"/>
          <w:sz w:val="24"/>
          <w:szCs w:val="24"/>
          <w:lang w:val="ru-RU"/>
        </w:rPr>
        <w:t xml:space="preserve">Проект </w:t>
      </w:r>
    </w:p>
    <w:p w:rsidR="00861818" w:rsidRPr="00DD145E" w:rsidRDefault="00861818" w:rsidP="00DD145E">
      <w:pPr>
        <w:pStyle w:val="a5"/>
        <w:ind w:left="5880"/>
        <w:jc w:val="left"/>
        <w:rPr>
          <w:rFonts w:ascii="Arial" w:hAnsi="Arial" w:cs="Arial"/>
          <w:b w:val="0"/>
          <w:sz w:val="24"/>
          <w:szCs w:val="24"/>
          <w:lang w:val="ru-RU"/>
        </w:rPr>
      </w:pPr>
      <w:r w:rsidRPr="00DD145E">
        <w:rPr>
          <w:rFonts w:ascii="Arial" w:hAnsi="Arial" w:cs="Arial"/>
          <w:b w:val="0"/>
          <w:sz w:val="24"/>
          <w:szCs w:val="24"/>
          <w:lang w:val="ru-RU"/>
        </w:rPr>
        <w:t>вносится комитетом Тюменской областной Думы по государственному строительству и местному самоуправлению</w:t>
      </w:r>
    </w:p>
    <w:p w:rsidR="00DD145E" w:rsidRPr="00DD145E" w:rsidRDefault="00DD145E" w:rsidP="009F2EAE">
      <w:pPr>
        <w:pStyle w:val="a5"/>
        <w:jc w:val="both"/>
        <w:rPr>
          <w:rFonts w:ascii="Arial" w:hAnsi="Arial" w:cs="Arial"/>
          <w:b w:val="0"/>
          <w:sz w:val="20"/>
          <w:lang w:val="ru-RU"/>
        </w:rPr>
      </w:pPr>
    </w:p>
    <w:p w:rsidR="00861818" w:rsidRPr="00DD145E" w:rsidRDefault="00861818" w:rsidP="00861818">
      <w:pPr>
        <w:pStyle w:val="a5"/>
        <w:ind w:left="6237"/>
        <w:jc w:val="left"/>
        <w:rPr>
          <w:rFonts w:ascii="Arial" w:hAnsi="Arial" w:cs="Arial"/>
          <w:b w:val="0"/>
          <w:sz w:val="20"/>
          <w:lang w:val="ru-RU"/>
        </w:rPr>
      </w:pPr>
    </w:p>
    <w:p w:rsidR="00861818" w:rsidRPr="00DD145E" w:rsidRDefault="00861818" w:rsidP="00861818">
      <w:pPr>
        <w:pStyle w:val="1"/>
        <w:rPr>
          <w:b/>
          <w:lang w:val="ru-RU"/>
        </w:rPr>
      </w:pPr>
      <w:r w:rsidRPr="00DD145E">
        <w:rPr>
          <w:b/>
          <w:lang w:val="ru-RU"/>
        </w:rPr>
        <w:t>ЗАКОН ТЮМЕНСКОЙ ОБЛАСТИ</w:t>
      </w:r>
    </w:p>
    <w:p w:rsidR="00861818" w:rsidRPr="00DD145E" w:rsidRDefault="00861818" w:rsidP="00861818">
      <w:pPr>
        <w:spacing w:line="360" w:lineRule="auto"/>
        <w:rPr>
          <w:rFonts w:cs="Arial"/>
        </w:rPr>
      </w:pPr>
    </w:p>
    <w:p w:rsidR="009F2EAE" w:rsidRDefault="00861818" w:rsidP="0086181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DD145E">
        <w:rPr>
          <w:rFonts w:cs="Arial"/>
          <w:b/>
          <w:sz w:val="28"/>
          <w:szCs w:val="28"/>
        </w:rPr>
        <w:t xml:space="preserve">О внесении изменения </w:t>
      </w:r>
    </w:p>
    <w:p w:rsidR="00861818" w:rsidRPr="00DD145E" w:rsidRDefault="00861818" w:rsidP="0086181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DD145E">
        <w:rPr>
          <w:rFonts w:cs="Arial"/>
          <w:b/>
          <w:sz w:val="28"/>
          <w:szCs w:val="28"/>
        </w:rPr>
        <w:t>в статью 34 Устава Тюменской области</w:t>
      </w:r>
    </w:p>
    <w:p w:rsidR="00861818" w:rsidRPr="00DD145E" w:rsidRDefault="00861818" w:rsidP="00861818">
      <w:pPr>
        <w:rPr>
          <w:rFonts w:cs="Arial"/>
        </w:rPr>
      </w:pPr>
    </w:p>
    <w:p w:rsidR="00861818" w:rsidRDefault="00861818" w:rsidP="00861818"/>
    <w:p w:rsidR="00861818" w:rsidRPr="00861818" w:rsidRDefault="00861818" w:rsidP="005871CA">
      <w:pPr>
        <w:pStyle w:val="ConsNormal"/>
        <w:spacing w:line="360" w:lineRule="auto"/>
        <w:jc w:val="both"/>
        <w:rPr>
          <w:sz w:val="24"/>
        </w:rPr>
      </w:pPr>
      <w:r w:rsidRPr="00861818">
        <w:rPr>
          <w:b/>
          <w:sz w:val="24"/>
        </w:rPr>
        <w:t>Статья 1</w:t>
      </w:r>
    </w:p>
    <w:p w:rsidR="00861818" w:rsidRPr="00861818" w:rsidRDefault="00861818" w:rsidP="00861818">
      <w:pPr>
        <w:autoSpaceDE w:val="0"/>
        <w:autoSpaceDN w:val="0"/>
        <w:adjustRightInd w:val="0"/>
        <w:ind w:firstLine="600"/>
        <w:rPr>
          <w:rFonts w:cs="Arial"/>
        </w:rPr>
      </w:pPr>
    </w:p>
    <w:p w:rsidR="00861818" w:rsidRPr="00861818" w:rsidRDefault="00861818" w:rsidP="009F2EAE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861818">
        <w:rPr>
          <w:rFonts w:cs="Arial"/>
        </w:rPr>
        <w:t>В</w:t>
      </w:r>
      <w:r w:rsidR="000316EF">
        <w:rPr>
          <w:rFonts w:cs="Arial"/>
        </w:rPr>
        <w:t xml:space="preserve">нести в часть </w:t>
      </w:r>
      <w:r w:rsidR="005871CA">
        <w:rPr>
          <w:rFonts w:cs="Arial"/>
        </w:rPr>
        <w:t>1</w:t>
      </w:r>
      <w:r w:rsidRPr="00861818">
        <w:rPr>
          <w:rFonts w:cs="Arial"/>
        </w:rPr>
        <w:t xml:space="preserve"> стать</w:t>
      </w:r>
      <w:r w:rsidR="000316EF">
        <w:rPr>
          <w:rFonts w:cs="Arial"/>
        </w:rPr>
        <w:t>и</w:t>
      </w:r>
      <w:r w:rsidRPr="00861818">
        <w:rPr>
          <w:rFonts w:cs="Arial"/>
        </w:rPr>
        <w:t xml:space="preserve"> 34 Устава Тюменской области от 30.06.1995 </w:t>
      </w:r>
      <w:r w:rsidR="008300F5">
        <w:rPr>
          <w:rFonts w:cs="Arial"/>
        </w:rPr>
        <w:t>№</w:t>
      </w:r>
      <w:r w:rsidR="005871CA">
        <w:rPr>
          <w:rFonts w:cs="Arial"/>
        </w:rPr>
        <w:t xml:space="preserve"> 6 («Тюменские известия»</w:t>
      </w:r>
      <w:r w:rsidRPr="00861818">
        <w:rPr>
          <w:rFonts w:cs="Arial"/>
        </w:rPr>
        <w:t xml:space="preserve">, </w:t>
      </w:r>
      <w:r w:rsidR="008300F5">
        <w:rPr>
          <w:rFonts w:cs="Arial"/>
        </w:rPr>
        <w:t>№</w:t>
      </w:r>
      <w:r w:rsidRPr="00861818">
        <w:rPr>
          <w:rFonts w:cs="Arial"/>
        </w:rPr>
        <w:t xml:space="preserve"> 133, 15.07.1995; </w:t>
      </w:r>
      <w:r w:rsidR="008300F5">
        <w:rPr>
          <w:rFonts w:cs="Arial"/>
        </w:rPr>
        <w:t>№</w:t>
      </w:r>
      <w:r w:rsidRPr="00861818">
        <w:rPr>
          <w:rFonts w:cs="Arial"/>
        </w:rPr>
        <w:t xml:space="preserve"> 127, 11.07.1998;</w:t>
      </w:r>
      <w:r w:rsidR="005871CA">
        <w:rPr>
          <w:rFonts w:cs="Arial"/>
        </w:rPr>
        <w:t xml:space="preserve"> «Парламентская газета «Тюменские известия»</w:t>
      </w:r>
      <w:r w:rsidR="003F432C">
        <w:rPr>
          <w:rFonts w:cs="Arial"/>
        </w:rPr>
        <w:t>, № 221 - 222, 21.11.2000;</w:t>
      </w:r>
      <w:r w:rsidR="006B1D5A">
        <w:rPr>
          <w:rFonts w:cs="Arial"/>
        </w:rPr>
        <w:t xml:space="preserve"> </w:t>
      </w:r>
      <w:r w:rsidR="005871CA">
        <w:rPr>
          <w:rFonts w:cs="Arial"/>
        </w:rPr>
        <w:t>№ 107 - 108, 08.06.2002; «</w:t>
      </w:r>
      <w:r w:rsidR="003F432C">
        <w:rPr>
          <w:rFonts w:cs="Arial"/>
        </w:rPr>
        <w:t>Тюменская обл</w:t>
      </w:r>
      <w:r w:rsidR="005871CA">
        <w:rPr>
          <w:rFonts w:cs="Arial"/>
        </w:rPr>
        <w:t>асть сегодня», № 188, 11.10.2003; «Парламентская газета «Тюменские известия»</w:t>
      </w:r>
      <w:r w:rsidR="003F432C">
        <w:rPr>
          <w:rFonts w:cs="Arial"/>
        </w:rPr>
        <w:t xml:space="preserve">, № 114 - 115, 09.06.2006; № 99, </w:t>
      </w:r>
      <w:r w:rsidR="005871CA">
        <w:rPr>
          <w:rFonts w:cs="Arial"/>
        </w:rPr>
        <w:t xml:space="preserve">05.06.2007; № 102, </w:t>
      </w:r>
      <w:r w:rsidR="005871CA" w:rsidRPr="009F2EAE">
        <w:rPr>
          <w:rFonts w:cs="Arial"/>
        </w:rPr>
        <w:t>11.06.2008; «Тюменская область сегодня»</w:t>
      </w:r>
      <w:r w:rsidR="009F2EAE">
        <w:rPr>
          <w:rFonts w:cs="Arial"/>
        </w:rPr>
        <w:t>, № 78, 06</w:t>
      </w:r>
      <w:r w:rsidR="003F432C" w:rsidRPr="009F2EAE">
        <w:rPr>
          <w:rFonts w:cs="Arial"/>
        </w:rPr>
        <w:t>.05.2010</w:t>
      </w:r>
      <w:r w:rsidR="009F2EAE">
        <w:rPr>
          <w:rFonts w:cs="Arial"/>
        </w:rPr>
        <w:t>; «Парламентская газета «Тюменские известия» № 30, 22.02.2012; № 59, 05.04.2013</w:t>
      </w:r>
      <w:r w:rsidR="003F432C" w:rsidRPr="009F2EAE">
        <w:rPr>
          <w:rFonts w:cs="Arial"/>
        </w:rPr>
        <w:t xml:space="preserve">) </w:t>
      </w:r>
      <w:r w:rsidR="000316EF" w:rsidRPr="009F2EAE">
        <w:rPr>
          <w:rFonts w:cs="Arial"/>
        </w:rPr>
        <w:t xml:space="preserve">изменение, дополнив </w:t>
      </w:r>
      <w:r w:rsidR="005871CA" w:rsidRPr="009F2EAE">
        <w:rPr>
          <w:rFonts w:cs="Arial"/>
        </w:rPr>
        <w:t>ее после с</w:t>
      </w:r>
      <w:r w:rsidR="00AF20A4">
        <w:rPr>
          <w:rFonts w:cs="Arial"/>
        </w:rPr>
        <w:t>лов</w:t>
      </w:r>
      <w:r w:rsidR="005871CA" w:rsidRPr="009F2EAE">
        <w:rPr>
          <w:rFonts w:cs="Arial"/>
        </w:rPr>
        <w:t xml:space="preserve"> </w:t>
      </w:r>
      <w:r w:rsidR="009F2EAE" w:rsidRPr="009F2EAE">
        <w:t>«представительные органы местного са</w:t>
      </w:r>
      <w:r w:rsidR="009F2EAE">
        <w:t>моуправления</w:t>
      </w:r>
      <w:r w:rsidR="00AF20A4">
        <w:t>,</w:t>
      </w:r>
      <w:r w:rsidR="009F2EAE">
        <w:t>» словами</w:t>
      </w:r>
      <w:r w:rsidR="009F2EAE" w:rsidRPr="009F2EAE">
        <w:t xml:space="preserve"> «граждане Российской Федерации, постоянно проживающие на территории Тюменской области,</w:t>
      </w:r>
      <w:bookmarkStart w:id="0" w:name="_GoBack"/>
      <w:bookmarkEnd w:id="0"/>
      <w:r w:rsidR="009F2EAE" w:rsidRPr="009F2EAE">
        <w:t xml:space="preserve"> реализующие право гражданской законодательной инициативы в порядке, установленном законом Тюменской области</w:t>
      </w:r>
      <w:r w:rsidR="00AF20A4">
        <w:t>,</w:t>
      </w:r>
      <w:r w:rsidR="009F2EAE" w:rsidRPr="009F2EAE">
        <w:t>».</w:t>
      </w:r>
    </w:p>
    <w:p w:rsidR="00861818" w:rsidRPr="00861818" w:rsidRDefault="00861818" w:rsidP="00861818">
      <w:pPr>
        <w:autoSpaceDE w:val="0"/>
        <w:autoSpaceDN w:val="0"/>
        <w:adjustRightInd w:val="0"/>
        <w:spacing w:line="360" w:lineRule="auto"/>
        <w:ind w:firstLine="600"/>
        <w:outlineLvl w:val="0"/>
        <w:rPr>
          <w:rFonts w:cs="Arial"/>
        </w:rPr>
      </w:pPr>
    </w:p>
    <w:p w:rsidR="00861818" w:rsidRPr="00861818" w:rsidRDefault="00861818" w:rsidP="00861818">
      <w:pPr>
        <w:pStyle w:val="ConsNormal"/>
        <w:spacing w:line="360" w:lineRule="auto"/>
        <w:ind w:firstLine="600"/>
        <w:jc w:val="both"/>
        <w:rPr>
          <w:sz w:val="24"/>
        </w:rPr>
      </w:pPr>
      <w:r w:rsidRPr="00861818">
        <w:rPr>
          <w:b/>
          <w:sz w:val="24"/>
        </w:rPr>
        <w:t>Статья 2</w:t>
      </w:r>
      <w:r w:rsidRPr="00861818">
        <w:rPr>
          <w:sz w:val="24"/>
        </w:rPr>
        <w:t xml:space="preserve"> </w:t>
      </w:r>
    </w:p>
    <w:p w:rsidR="00861818" w:rsidRPr="00861818" w:rsidRDefault="00861818" w:rsidP="000316EF">
      <w:pPr>
        <w:pStyle w:val="ConsNormal"/>
        <w:spacing w:line="360" w:lineRule="auto"/>
        <w:ind w:firstLine="600"/>
        <w:jc w:val="both"/>
        <w:rPr>
          <w:sz w:val="24"/>
        </w:rPr>
      </w:pPr>
      <w:r w:rsidRPr="00861818">
        <w:rPr>
          <w:sz w:val="24"/>
        </w:rPr>
        <w:t>Настоящий Закон вступает в силу со дня его официального опубликования.</w:t>
      </w:r>
    </w:p>
    <w:p w:rsidR="00861818" w:rsidRPr="00861818" w:rsidRDefault="00861818" w:rsidP="00861818">
      <w:pPr>
        <w:ind w:firstLine="600"/>
      </w:pPr>
    </w:p>
    <w:p w:rsidR="00861818" w:rsidRDefault="00861818" w:rsidP="00861818"/>
    <w:p w:rsidR="00861818" w:rsidRPr="00A755A9" w:rsidRDefault="00861818" w:rsidP="00861818">
      <w:pPr>
        <w:spacing w:line="480" w:lineRule="auto"/>
      </w:pPr>
      <w:r w:rsidRPr="00A755A9">
        <w:t>Губернатор Тюменской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A755A9">
        <w:t>В</w:t>
      </w:r>
      <w:r>
        <w:t>.В. Якушев</w:t>
      </w:r>
    </w:p>
    <w:p w:rsidR="00861818" w:rsidRDefault="009F2EAE" w:rsidP="00861818">
      <w:pPr>
        <w:spacing w:line="480" w:lineRule="auto"/>
      </w:pPr>
      <w:r>
        <w:t>«_____»______________ 2014</w:t>
      </w:r>
      <w:r w:rsidR="00861818">
        <w:t xml:space="preserve"> г.</w:t>
      </w:r>
    </w:p>
    <w:p w:rsidR="00861818" w:rsidRDefault="00861818" w:rsidP="00861818">
      <w:pPr>
        <w:spacing w:line="480" w:lineRule="auto"/>
      </w:pPr>
      <w:r>
        <w:t xml:space="preserve">№_____ </w:t>
      </w:r>
      <w:r>
        <w:tab/>
      </w:r>
      <w:r>
        <w:tab/>
        <w:t xml:space="preserve">      </w:t>
      </w:r>
      <w:proofErr w:type="gramStart"/>
      <w:r>
        <w:t>г</w:t>
      </w:r>
      <w:proofErr w:type="gramEnd"/>
      <w:r>
        <w:t>. Тюмень</w:t>
      </w:r>
    </w:p>
    <w:p w:rsidR="00861818" w:rsidRDefault="00861818" w:rsidP="009F2EAE">
      <w:pPr>
        <w:autoSpaceDE w:val="0"/>
        <w:autoSpaceDN w:val="0"/>
        <w:adjustRightInd w:val="0"/>
        <w:outlineLvl w:val="0"/>
        <w:rPr>
          <w:rFonts w:cs="Arial"/>
        </w:rPr>
      </w:pPr>
    </w:p>
    <w:sectPr w:rsidR="00861818" w:rsidSect="001C66F4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90" w:rsidRDefault="00A31D90">
      <w:r>
        <w:separator/>
      </w:r>
    </w:p>
  </w:endnote>
  <w:endnote w:type="continuationSeparator" w:id="0">
    <w:p w:rsidR="00A31D90" w:rsidRDefault="00A3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90" w:rsidRDefault="00A31D90">
      <w:r>
        <w:separator/>
      </w:r>
    </w:p>
  </w:footnote>
  <w:footnote w:type="continuationSeparator" w:id="0">
    <w:p w:rsidR="00A31D90" w:rsidRDefault="00A31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818"/>
    <w:rsid w:val="000316EF"/>
    <w:rsid w:val="000B28A9"/>
    <w:rsid w:val="001550D9"/>
    <w:rsid w:val="001C66F4"/>
    <w:rsid w:val="001F1769"/>
    <w:rsid w:val="00214A0A"/>
    <w:rsid w:val="00240DCF"/>
    <w:rsid w:val="003175B8"/>
    <w:rsid w:val="003F432C"/>
    <w:rsid w:val="00410B4F"/>
    <w:rsid w:val="00486DA8"/>
    <w:rsid w:val="00497858"/>
    <w:rsid w:val="00507829"/>
    <w:rsid w:val="0055631E"/>
    <w:rsid w:val="00557C3E"/>
    <w:rsid w:val="005871CA"/>
    <w:rsid w:val="0061350E"/>
    <w:rsid w:val="006459D9"/>
    <w:rsid w:val="006B1D5A"/>
    <w:rsid w:val="00711541"/>
    <w:rsid w:val="007310C1"/>
    <w:rsid w:val="007F437C"/>
    <w:rsid w:val="0081008A"/>
    <w:rsid w:val="008300F5"/>
    <w:rsid w:val="00861818"/>
    <w:rsid w:val="0089153D"/>
    <w:rsid w:val="00891E90"/>
    <w:rsid w:val="008D00B3"/>
    <w:rsid w:val="009F2EAE"/>
    <w:rsid w:val="00A14E0F"/>
    <w:rsid w:val="00A31D90"/>
    <w:rsid w:val="00AD698B"/>
    <w:rsid w:val="00AF20A4"/>
    <w:rsid w:val="00B14BB0"/>
    <w:rsid w:val="00B879E9"/>
    <w:rsid w:val="00B96C1F"/>
    <w:rsid w:val="00BD2835"/>
    <w:rsid w:val="00C2358F"/>
    <w:rsid w:val="00C35D32"/>
    <w:rsid w:val="00C55405"/>
    <w:rsid w:val="00D82E5E"/>
    <w:rsid w:val="00D87D31"/>
    <w:rsid w:val="00DD145E"/>
    <w:rsid w:val="00E34160"/>
    <w:rsid w:val="00EC42C8"/>
    <w:rsid w:val="00EF2B41"/>
    <w:rsid w:val="00F07903"/>
    <w:rsid w:val="00F1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6F4"/>
    <w:pPr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861818"/>
    <w:pPr>
      <w:keepNext/>
      <w:jc w:val="center"/>
      <w:outlineLvl w:val="0"/>
    </w:pPr>
    <w:rPr>
      <w:rFonts w:ascii="Times New Roman" w:hAnsi="Times New Roman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176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176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618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18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"/>
    <w:rsid w:val="00861818"/>
    <w:pPr>
      <w:jc w:val="center"/>
    </w:pPr>
    <w:rPr>
      <w:rFonts w:ascii="Times New Roman" w:hAnsi="Times New Roman"/>
      <w:b/>
      <w:sz w:val="28"/>
      <w:szCs w:val="20"/>
      <w:lang w:val="en-US"/>
    </w:rPr>
  </w:style>
  <w:style w:type="paragraph" w:customStyle="1" w:styleId="ConsNormal">
    <w:name w:val="ConsNormal"/>
    <w:rsid w:val="00861818"/>
    <w:pPr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861818"/>
    <w:pPr>
      <w:snapToGrid w:val="0"/>
    </w:pPr>
    <w:rPr>
      <w:rFonts w:ascii="Arial" w:hAnsi="Arial"/>
      <w:b/>
      <w:sz w:val="16"/>
    </w:rPr>
  </w:style>
  <w:style w:type="paragraph" w:styleId="a6">
    <w:name w:val="Balloon Text"/>
    <w:basedOn w:val="a"/>
    <w:semiHidden/>
    <w:rsid w:val="00BD2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комитетом Тюменской областной Думы по государственному строительству и местному самоуправлению</vt:lpstr>
    </vt:vector>
  </TitlesOfParts>
  <Company>Тюменская областная Дума</Company>
  <LinksUpToDate>false</LinksUpToDate>
  <CharactersWithSpaces>1198</CharactersWithSpaces>
  <SharedDoc>false</SharedDoc>
  <HLinks>
    <vt:vector size="12" baseType="variant">
      <vt:variant>
        <vt:i4>8126562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consultantplus://offline/ref=98724633773628199EC6CC60968D857C4AB051A9DF50315D83F1C3A3AE66093730011BA04077E4F9l56AC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consultantplus://offline/main?base=LAW;n=103068;fld=134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комитетом Тюменской областной Думы по государственному строительству и местному самоуправлению</dc:title>
  <dc:subject/>
  <dc:creator>Mishunina</dc:creator>
  <cp:keywords/>
  <dc:description/>
  <cp:lastModifiedBy>Kucherenko</cp:lastModifiedBy>
  <cp:revision>4</cp:revision>
  <cp:lastPrinted>2013-12-06T04:17:00Z</cp:lastPrinted>
  <dcterms:created xsi:type="dcterms:W3CDTF">2013-12-05T10:33:00Z</dcterms:created>
  <dcterms:modified xsi:type="dcterms:W3CDTF">2013-12-06T04:17:00Z</dcterms:modified>
</cp:coreProperties>
</file>