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491">
      <w:pPr>
        <w:shd w:val="clear" w:color="auto" w:fill="FFFFFF"/>
        <w:spacing w:line="274" w:lineRule="exact"/>
        <w:ind w:left="24"/>
        <w:jc w:val="center"/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ПОЯСНИТЕЛЬНАЯ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ЗАПИСКА</w:t>
      </w:r>
    </w:p>
    <w:p w:rsidR="00000000" w:rsidRDefault="00610491">
      <w:pPr>
        <w:shd w:val="clear" w:color="auto" w:fill="FFFFFF"/>
        <w:spacing w:before="5" w:line="274" w:lineRule="exact"/>
        <w:ind w:left="24"/>
        <w:jc w:val="center"/>
      </w:pPr>
      <w:r>
        <w:rPr>
          <w:rFonts w:eastAsia="Times New Roman" w:cs="Times New Roman"/>
          <w:b/>
          <w:bCs/>
          <w:spacing w:val="-1"/>
          <w:sz w:val="24"/>
          <w:szCs w:val="24"/>
        </w:rPr>
        <w:t>к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проекту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закона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Тюменской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области</w:t>
      </w:r>
    </w:p>
    <w:p w:rsidR="00000000" w:rsidRDefault="00610491">
      <w:pPr>
        <w:shd w:val="clear" w:color="auto" w:fill="FFFFFF"/>
        <w:spacing w:line="274" w:lineRule="exact"/>
        <w:ind w:left="24"/>
        <w:jc w:val="center"/>
      </w:pPr>
      <w:r>
        <w:rPr>
          <w:rFonts w:eastAsia="Times New Roman" w:cs="Times New Roman"/>
          <w:b/>
          <w:bCs/>
          <w:spacing w:val="-3"/>
          <w:sz w:val="24"/>
          <w:szCs w:val="24"/>
        </w:rPr>
        <w:t>«О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внесении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изменений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в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Закон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Тюменской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области</w:t>
      </w:r>
    </w:p>
    <w:p w:rsidR="00000000" w:rsidRDefault="00610491">
      <w:pPr>
        <w:shd w:val="clear" w:color="auto" w:fill="FFFFFF"/>
        <w:spacing w:line="274" w:lineRule="exact"/>
        <w:ind w:left="19"/>
        <w:jc w:val="center"/>
      </w:pPr>
      <w:r>
        <w:rPr>
          <w:rFonts w:eastAsia="Times New Roman" w:cs="Times New Roman"/>
          <w:b/>
          <w:bCs/>
          <w:spacing w:val="-1"/>
          <w:sz w:val="24"/>
          <w:szCs w:val="24"/>
        </w:rPr>
        <w:t>«Об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основах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организации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деятельности</w:t>
      </w:r>
    </w:p>
    <w:p w:rsidR="00000000" w:rsidRDefault="00610491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 w:cs="Times New Roman"/>
          <w:b/>
          <w:bCs/>
          <w:spacing w:val="-1"/>
          <w:sz w:val="24"/>
          <w:szCs w:val="24"/>
        </w:rPr>
        <w:t>Тюменской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областной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Думы»</w:t>
      </w:r>
    </w:p>
    <w:p w:rsidR="00000000" w:rsidRDefault="00610491">
      <w:pPr>
        <w:shd w:val="clear" w:color="auto" w:fill="FFFFFF"/>
        <w:spacing w:before="562" w:line="269" w:lineRule="exact"/>
        <w:ind w:left="10" w:firstLine="710"/>
        <w:jc w:val="both"/>
      </w:pPr>
      <w:r>
        <w:rPr>
          <w:rFonts w:eastAsia="Times New Roman" w:cs="Times New Roman"/>
          <w:sz w:val="24"/>
          <w:szCs w:val="24"/>
        </w:rPr>
        <w:t>Проект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внесении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изменений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 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</w:t>
      </w:r>
      <w:r>
        <w:rPr>
          <w:rFonts w:eastAsia="Times New Roman" w:cs="Times New Roman"/>
          <w:sz w:val="24"/>
          <w:szCs w:val="24"/>
        </w:rPr>
        <w:t>новах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 областной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Думы»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разработан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принятием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 №</w:t>
      </w:r>
      <w:r>
        <w:rPr>
          <w:rFonts w:eastAsia="Times New Roman"/>
          <w:sz w:val="24"/>
          <w:szCs w:val="24"/>
        </w:rPr>
        <w:t xml:space="preserve"> 40-</w:t>
      </w:r>
      <w:r>
        <w:rPr>
          <w:rFonts w:eastAsia="Times New Roman" w:cs="Times New Roman"/>
          <w:sz w:val="24"/>
          <w:szCs w:val="24"/>
        </w:rPr>
        <w:t>ФЗ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02.05.2012 </w:t>
      </w:r>
      <w:r>
        <w:rPr>
          <w:rFonts w:eastAsia="Times New Roman" w:cs="Times New Roman"/>
          <w:sz w:val="24"/>
          <w:szCs w:val="24"/>
        </w:rPr>
        <w:t>«О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внесении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изменений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«Об общих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принципах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законодательных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представительных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и исполнительны</w:t>
      </w:r>
      <w:r>
        <w:rPr>
          <w:rFonts w:eastAsia="Times New Roman" w:cs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 Федерации»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гарантиях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избирательных </w:t>
      </w:r>
      <w:r>
        <w:rPr>
          <w:rFonts w:eastAsia="Times New Roman" w:cs="Times New Roman"/>
          <w:spacing w:val="-1"/>
          <w:sz w:val="24"/>
          <w:szCs w:val="24"/>
        </w:rPr>
        <w:t>прав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права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участие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референдуме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граждан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Российской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Федерации»</w:t>
      </w:r>
      <w:r>
        <w:rPr>
          <w:rFonts w:eastAsia="Times New Roman"/>
          <w:spacing w:val="-1"/>
          <w:sz w:val="24"/>
          <w:szCs w:val="24"/>
        </w:rPr>
        <w:t>.</w:t>
      </w:r>
    </w:p>
    <w:p w:rsidR="00000000" w:rsidRDefault="00610491">
      <w:pPr>
        <w:shd w:val="clear" w:color="auto" w:fill="FFFFFF"/>
        <w:spacing w:before="5" w:line="269" w:lineRule="exact"/>
        <w:ind w:firstLine="710"/>
        <w:jc w:val="both"/>
      </w:pP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соответствии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вновь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принятым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Федеральным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законом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</w:t>
      </w:r>
      <w:r>
        <w:rPr>
          <w:rFonts w:eastAsia="Times New Roman"/>
          <w:spacing w:val="-1"/>
          <w:sz w:val="24"/>
          <w:szCs w:val="24"/>
        </w:rPr>
        <w:t xml:space="preserve"> 02.05.2012 </w:t>
      </w:r>
      <w:r>
        <w:rPr>
          <w:rFonts w:eastAsia="Times New Roman" w:cs="Times New Roman"/>
          <w:spacing w:val="-1"/>
          <w:sz w:val="24"/>
          <w:szCs w:val="24"/>
        </w:rPr>
        <w:t xml:space="preserve">№ </w:t>
      </w:r>
      <w:r>
        <w:rPr>
          <w:rFonts w:eastAsia="Times New Roman"/>
          <w:sz w:val="24"/>
          <w:szCs w:val="24"/>
        </w:rPr>
        <w:t>40-</w:t>
      </w:r>
      <w:r>
        <w:rPr>
          <w:rFonts w:eastAsia="Times New Roman" w:cs="Times New Roman"/>
          <w:sz w:val="24"/>
          <w:szCs w:val="24"/>
        </w:rPr>
        <w:t>ФЗ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лицо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Федерации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руководитель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исполнительного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 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избирается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всеобщего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равного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прямого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z w:val="24"/>
          <w:szCs w:val="24"/>
        </w:rPr>
        <w:t>бирательного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 тайном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голосовании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Федеральным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устанавливаются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основные требования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гражданину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избираемому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должностного </w:t>
      </w:r>
      <w:r>
        <w:rPr>
          <w:rFonts w:eastAsia="Times New Roman" w:cs="Times New Roman"/>
          <w:spacing w:val="-1"/>
          <w:sz w:val="24"/>
          <w:szCs w:val="24"/>
        </w:rPr>
        <w:t>лица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субъекта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Российской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Федерации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руководителя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высшего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исполнительного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z w:val="24"/>
          <w:szCs w:val="24"/>
        </w:rPr>
        <w:t>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</w:rPr>
        <w:t xml:space="preserve">порядок </w:t>
      </w:r>
      <w:r>
        <w:rPr>
          <w:rFonts w:eastAsia="Times New Roman" w:cs="Times New Roman"/>
          <w:spacing w:val="-1"/>
          <w:sz w:val="24"/>
          <w:szCs w:val="24"/>
        </w:rPr>
        <w:t>выборов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срок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полномочий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также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возможность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отзыва</w:t>
      </w:r>
      <w:r>
        <w:rPr>
          <w:rFonts w:eastAsia="Times New Roman"/>
          <w:spacing w:val="-1"/>
          <w:sz w:val="24"/>
          <w:szCs w:val="24"/>
        </w:rPr>
        <w:t>.</w:t>
      </w:r>
    </w:p>
    <w:p w:rsidR="00000000" w:rsidRDefault="00610491">
      <w:pPr>
        <w:shd w:val="clear" w:color="auto" w:fill="FFFFFF"/>
        <w:spacing w:line="269" w:lineRule="exact"/>
        <w:ind w:left="19" w:firstLine="696"/>
        <w:jc w:val="both"/>
      </w:pP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Федеральным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02.05.2012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40-</w:t>
      </w:r>
      <w:r>
        <w:rPr>
          <w:rFonts w:eastAsia="Times New Roman" w:cs="Times New Roman"/>
          <w:sz w:val="24"/>
          <w:szCs w:val="24"/>
        </w:rPr>
        <w:t>ФЗ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 полномочиям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законодательного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представительного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 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отнесено</w:t>
      </w:r>
      <w:r>
        <w:rPr>
          <w:rFonts w:eastAsia="Times New Roman"/>
          <w:sz w:val="24"/>
          <w:szCs w:val="24"/>
        </w:rPr>
        <w:t>:</w:t>
      </w:r>
    </w:p>
    <w:p w:rsidR="00000000" w:rsidRDefault="00610491">
      <w:pPr>
        <w:shd w:val="clear" w:color="auto" w:fill="FFFFFF"/>
        <w:spacing w:before="5" w:line="269" w:lineRule="exact"/>
        <w:ind w:left="5" w:right="5" w:firstLine="691"/>
        <w:jc w:val="both"/>
      </w:pPr>
      <w:r>
        <w:rPr>
          <w:rFonts w:eastAsia="Times New Roman" w:cs="Times New Roman"/>
          <w:sz w:val="24"/>
          <w:szCs w:val="24"/>
        </w:rPr>
        <w:t>установление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порядка проведения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выборов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руководителя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исполнительного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 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</w:t>
      </w:r>
      <w:r>
        <w:rPr>
          <w:rFonts w:eastAsia="Times New Roman" w:cs="Times New Roman"/>
          <w:sz w:val="24"/>
          <w:szCs w:val="24"/>
        </w:rPr>
        <w:t>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отзыва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 должностного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руководителя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 исполнительного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>);</w:t>
      </w:r>
    </w:p>
    <w:p w:rsidR="00000000" w:rsidRDefault="00610491">
      <w:pPr>
        <w:shd w:val="clear" w:color="auto" w:fill="FFFFFF"/>
        <w:spacing w:line="269" w:lineRule="exact"/>
        <w:ind w:left="5" w:right="5" w:firstLine="533"/>
        <w:jc w:val="both"/>
      </w:pPr>
      <w:r>
        <w:rPr>
          <w:rFonts w:eastAsia="Times New Roman" w:cs="Times New Roman"/>
          <w:spacing w:val="-1"/>
          <w:sz w:val="24"/>
          <w:szCs w:val="24"/>
        </w:rPr>
        <w:t>назначение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постановлением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законодательного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представительного</w:t>
      </w:r>
      <w:r>
        <w:rPr>
          <w:rFonts w:eastAsia="Times New Roman"/>
          <w:spacing w:val="-1"/>
          <w:sz w:val="24"/>
          <w:szCs w:val="24"/>
        </w:rPr>
        <w:t xml:space="preserve">) </w:t>
      </w:r>
      <w:r>
        <w:rPr>
          <w:rFonts w:eastAsia="Times New Roman" w:cs="Times New Roman"/>
          <w:spacing w:val="-1"/>
          <w:sz w:val="24"/>
          <w:szCs w:val="24"/>
        </w:rPr>
        <w:t>орг</w:t>
      </w:r>
      <w:r>
        <w:rPr>
          <w:rFonts w:eastAsia="Times New Roman" w:cs="Times New Roman"/>
          <w:spacing w:val="-1"/>
          <w:sz w:val="24"/>
          <w:szCs w:val="24"/>
        </w:rPr>
        <w:t xml:space="preserve">ана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выборов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 должностного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руководителя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 исполнительного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голосования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отзыву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</w:t>
      </w:r>
      <w:r>
        <w:rPr>
          <w:rFonts w:eastAsia="Times New Roman" w:cs="Times New Roman"/>
          <w:sz w:val="24"/>
          <w:szCs w:val="24"/>
        </w:rPr>
        <w:t>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лица 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руководителя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исполнительного </w:t>
      </w:r>
      <w:r>
        <w:rPr>
          <w:rFonts w:eastAsia="Times New Roman" w:cs="Times New Roman"/>
          <w:spacing w:val="-1"/>
          <w:sz w:val="24"/>
          <w:szCs w:val="24"/>
        </w:rPr>
        <w:t>органа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государственной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власти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субъекта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Российской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Федерации</w:t>
      </w:r>
      <w:r>
        <w:rPr>
          <w:rFonts w:eastAsia="Times New Roman"/>
          <w:spacing w:val="-1"/>
          <w:sz w:val="24"/>
          <w:szCs w:val="24"/>
        </w:rPr>
        <w:t>).</w:t>
      </w:r>
    </w:p>
    <w:p w:rsidR="00610491" w:rsidRDefault="00610491">
      <w:pPr>
        <w:shd w:val="clear" w:color="auto" w:fill="FFFFFF"/>
        <w:spacing w:line="269" w:lineRule="exact"/>
        <w:ind w:left="10" w:right="5" w:firstLine="710"/>
        <w:jc w:val="both"/>
      </w:pPr>
      <w:r>
        <w:rPr>
          <w:rFonts w:eastAsia="Times New Roman" w:cs="Times New Roman"/>
          <w:sz w:val="24"/>
          <w:szCs w:val="24"/>
        </w:rPr>
        <w:t>Проектом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предлагается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внести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соответствующие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изменения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статьи</w:t>
      </w:r>
      <w:r>
        <w:rPr>
          <w:rFonts w:eastAsia="Times New Roman"/>
          <w:sz w:val="24"/>
          <w:szCs w:val="24"/>
        </w:rPr>
        <w:t xml:space="preserve"> 19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20 </w:t>
      </w:r>
      <w:r>
        <w:rPr>
          <w:rFonts w:eastAsia="Times New Roman" w:cs="Times New Roman"/>
          <w:sz w:val="24"/>
          <w:szCs w:val="24"/>
        </w:rPr>
        <w:t>Закона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деятельности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Думы»</w:t>
      </w:r>
      <w:r>
        <w:rPr>
          <w:rFonts w:eastAsia="Times New Roman"/>
          <w:sz w:val="24"/>
          <w:szCs w:val="24"/>
        </w:rPr>
        <w:t>.</w:t>
      </w:r>
    </w:p>
    <w:sectPr w:rsidR="00610491">
      <w:type w:val="continuous"/>
      <w:pgSz w:w="11909" w:h="16834"/>
      <w:pgMar w:top="1440" w:right="1116" w:bottom="720" w:left="17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0491"/>
    <w:rsid w:val="0061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</dc:creator>
  <cp:keywords/>
  <dc:description/>
  <cp:lastModifiedBy>Арефьева</cp:lastModifiedBy>
  <cp:revision>1</cp:revision>
  <dcterms:created xsi:type="dcterms:W3CDTF">2012-05-21T05:54:00Z</dcterms:created>
  <dcterms:modified xsi:type="dcterms:W3CDTF">2012-05-21T05:54:00Z</dcterms:modified>
</cp:coreProperties>
</file>