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766" w:rsidRPr="007C5357" w:rsidRDefault="00E91766" w:rsidP="00E91766">
      <w:pPr>
        <w:jc w:val="center"/>
        <w:rPr>
          <w:rFonts w:ascii="Arial" w:hAnsi="Arial" w:cs="Arial"/>
          <w:szCs w:val="24"/>
        </w:rPr>
      </w:pPr>
      <w:r w:rsidRPr="007C5357">
        <w:rPr>
          <w:rFonts w:ascii="Arial" w:hAnsi="Arial" w:cs="Arial"/>
          <w:szCs w:val="24"/>
        </w:rPr>
        <w:t>Пояснительная записка</w:t>
      </w:r>
    </w:p>
    <w:p w:rsidR="00E91766" w:rsidRPr="007C5357" w:rsidRDefault="008B2847" w:rsidP="00E91766">
      <w:pPr>
        <w:shd w:val="clear" w:color="auto" w:fill="FFFFFF"/>
        <w:ind w:left="24"/>
        <w:jc w:val="center"/>
        <w:rPr>
          <w:rFonts w:ascii="Arial" w:hAnsi="Arial" w:cs="Arial"/>
          <w:szCs w:val="24"/>
        </w:rPr>
      </w:pPr>
      <w:r>
        <w:rPr>
          <w:rFonts w:ascii="Arial" w:hAnsi="Arial" w:cs="Arial"/>
          <w:bCs/>
          <w:spacing w:val="-1"/>
          <w:szCs w:val="24"/>
        </w:rPr>
        <w:t>к проекту З</w:t>
      </w:r>
      <w:r w:rsidR="00E91766" w:rsidRPr="007C5357">
        <w:rPr>
          <w:rFonts w:ascii="Arial" w:hAnsi="Arial" w:cs="Arial"/>
          <w:bCs/>
          <w:spacing w:val="-1"/>
          <w:szCs w:val="24"/>
        </w:rPr>
        <w:t>акона Тюменск</w:t>
      </w:r>
      <w:r w:rsidR="00AD2622">
        <w:rPr>
          <w:rFonts w:ascii="Arial" w:hAnsi="Arial" w:cs="Arial"/>
          <w:bCs/>
          <w:spacing w:val="-1"/>
          <w:szCs w:val="24"/>
        </w:rPr>
        <w:t>ой области «О внесении изменений</w:t>
      </w:r>
      <w:r w:rsidR="00E91766" w:rsidRPr="007C5357">
        <w:rPr>
          <w:rFonts w:ascii="Arial" w:hAnsi="Arial" w:cs="Arial"/>
          <w:bCs/>
          <w:spacing w:val="-1"/>
          <w:szCs w:val="24"/>
        </w:rPr>
        <w:t xml:space="preserve"> в</w:t>
      </w:r>
      <w:r w:rsidR="00482B2B">
        <w:rPr>
          <w:rFonts w:ascii="Arial" w:hAnsi="Arial" w:cs="Arial"/>
          <w:bCs/>
          <w:spacing w:val="-1"/>
          <w:szCs w:val="24"/>
        </w:rPr>
        <w:t xml:space="preserve"> Кодекс </w:t>
      </w:r>
      <w:r w:rsidR="00E91766" w:rsidRPr="007C5357">
        <w:rPr>
          <w:rFonts w:ascii="Arial" w:hAnsi="Arial" w:cs="Arial"/>
          <w:bCs/>
          <w:spacing w:val="-1"/>
          <w:szCs w:val="24"/>
        </w:rPr>
        <w:t xml:space="preserve">Тюменской области </w:t>
      </w:r>
      <w:r w:rsidR="00482B2B">
        <w:rPr>
          <w:rFonts w:ascii="Arial" w:hAnsi="Arial" w:cs="Arial"/>
          <w:szCs w:val="24"/>
        </w:rPr>
        <w:t>об административной ответственности</w:t>
      </w:r>
      <w:r w:rsidR="00582B4F">
        <w:rPr>
          <w:rFonts w:ascii="Arial" w:hAnsi="Arial" w:cs="Arial"/>
          <w:szCs w:val="24"/>
        </w:rPr>
        <w:t>»</w:t>
      </w:r>
    </w:p>
    <w:p w:rsidR="00E91766" w:rsidRPr="007C5357" w:rsidRDefault="00E91766" w:rsidP="00E91766">
      <w:pPr>
        <w:contextualSpacing/>
        <w:jc w:val="both"/>
        <w:rPr>
          <w:rFonts w:ascii="Arial" w:hAnsi="Arial" w:cs="Arial"/>
          <w:spacing w:val="-2"/>
          <w:szCs w:val="24"/>
        </w:rPr>
      </w:pPr>
    </w:p>
    <w:p w:rsidR="00482B2B" w:rsidRDefault="008B2847" w:rsidP="00482B2B">
      <w:pPr>
        <w:contextualSpacing/>
        <w:jc w:val="both"/>
        <w:rPr>
          <w:rFonts w:ascii="Arial" w:hAnsi="Arial" w:cs="Arial"/>
          <w:szCs w:val="24"/>
        </w:rPr>
      </w:pPr>
      <w:r>
        <w:rPr>
          <w:rFonts w:ascii="Arial" w:hAnsi="Arial" w:cs="Arial"/>
          <w:color w:val="000000"/>
          <w:spacing w:val="-2"/>
          <w:szCs w:val="24"/>
        </w:rPr>
        <w:tab/>
        <w:t>Проект З</w:t>
      </w:r>
      <w:r w:rsidR="00E91766" w:rsidRPr="00253A97">
        <w:rPr>
          <w:rFonts w:ascii="Arial" w:hAnsi="Arial" w:cs="Arial"/>
          <w:color w:val="000000"/>
          <w:spacing w:val="-2"/>
          <w:szCs w:val="24"/>
        </w:rPr>
        <w:t xml:space="preserve">акона Тюменской области </w:t>
      </w:r>
      <w:r w:rsidR="00E91766" w:rsidRPr="00253A97">
        <w:rPr>
          <w:rFonts w:ascii="Arial" w:hAnsi="Arial" w:cs="Arial"/>
          <w:bCs/>
          <w:color w:val="000000"/>
          <w:spacing w:val="-1"/>
          <w:szCs w:val="24"/>
        </w:rPr>
        <w:t>«О внесении изменени</w:t>
      </w:r>
      <w:r w:rsidR="00482B2B">
        <w:rPr>
          <w:rFonts w:ascii="Arial" w:hAnsi="Arial" w:cs="Arial"/>
          <w:bCs/>
          <w:color w:val="000000"/>
          <w:spacing w:val="-1"/>
          <w:szCs w:val="24"/>
        </w:rPr>
        <w:t xml:space="preserve">й в Кодекс </w:t>
      </w:r>
      <w:r w:rsidR="00E91766" w:rsidRPr="00253A97">
        <w:rPr>
          <w:rFonts w:ascii="Arial" w:hAnsi="Arial" w:cs="Arial"/>
          <w:bCs/>
          <w:color w:val="000000"/>
          <w:spacing w:val="-1"/>
          <w:szCs w:val="24"/>
        </w:rPr>
        <w:t xml:space="preserve">Тюменской области </w:t>
      </w:r>
      <w:r w:rsidR="00482B2B">
        <w:rPr>
          <w:rFonts w:ascii="Arial" w:hAnsi="Arial" w:cs="Arial"/>
          <w:bCs/>
          <w:color w:val="000000"/>
          <w:spacing w:val="-1"/>
          <w:szCs w:val="24"/>
        </w:rPr>
        <w:t xml:space="preserve">об административной ответственности» </w:t>
      </w:r>
      <w:r w:rsidR="00E91766" w:rsidRPr="00253A97">
        <w:rPr>
          <w:rFonts w:ascii="Arial" w:hAnsi="Arial" w:cs="Arial"/>
          <w:szCs w:val="24"/>
        </w:rPr>
        <w:t xml:space="preserve">направлен на установление </w:t>
      </w:r>
      <w:r w:rsidR="00482B2B">
        <w:rPr>
          <w:rFonts w:ascii="Arial" w:hAnsi="Arial" w:cs="Arial"/>
          <w:szCs w:val="24"/>
        </w:rPr>
        <w:t>мер административной ответственности за нарушение законо</w:t>
      </w:r>
      <w:r w:rsidR="000A7164">
        <w:rPr>
          <w:rFonts w:ascii="Arial" w:hAnsi="Arial" w:cs="Arial"/>
          <w:szCs w:val="24"/>
        </w:rPr>
        <w:t xml:space="preserve">в </w:t>
      </w:r>
      <w:r w:rsidR="00482B2B">
        <w:rPr>
          <w:rFonts w:ascii="Arial" w:hAnsi="Arial" w:cs="Arial"/>
          <w:szCs w:val="24"/>
        </w:rPr>
        <w:t>Тюменской области.</w:t>
      </w:r>
    </w:p>
    <w:p w:rsidR="00482B2B" w:rsidRDefault="00482B2B" w:rsidP="00482B2B">
      <w:pPr>
        <w:contextualSpacing/>
        <w:jc w:val="both"/>
        <w:rPr>
          <w:rFonts w:ascii="Arial" w:hAnsi="Arial" w:cs="Arial"/>
          <w:szCs w:val="24"/>
        </w:rPr>
      </w:pPr>
      <w:r>
        <w:rPr>
          <w:rFonts w:ascii="Arial" w:hAnsi="Arial" w:cs="Arial"/>
          <w:szCs w:val="24"/>
        </w:rPr>
        <w:tab/>
        <w:t>Данный проект подготовлен одновременно с проект</w:t>
      </w:r>
      <w:r w:rsidR="000A7164">
        <w:rPr>
          <w:rFonts w:ascii="Arial" w:hAnsi="Arial" w:cs="Arial"/>
          <w:szCs w:val="24"/>
        </w:rPr>
        <w:t>ом</w:t>
      </w:r>
      <w:r w:rsidR="008B2847">
        <w:rPr>
          <w:rFonts w:ascii="Arial" w:hAnsi="Arial" w:cs="Arial"/>
          <w:szCs w:val="24"/>
        </w:rPr>
        <w:t xml:space="preserve"> З</w:t>
      </w:r>
      <w:r>
        <w:rPr>
          <w:rFonts w:ascii="Arial" w:hAnsi="Arial" w:cs="Arial"/>
          <w:szCs w:val="24"/>
        </w:rPr>
        <w:t>акон</w:t>
      </w:r>
      <w:r w:rsidR="000A7164">
        <w:rPr>
          <w:rFonts w:ascii="Arial" w:hAnsi="Arial" w:cs="Arial"/>
          <w:szCs w:val="24"/>
        </w:rPr>
        <w:t>а</w:t>
      </w:r>
      <w:r>
        <w:rPr>
          <w:rFonts w:ascii="Arial" w:hAnsi="Arial" w:cs="Arial"/>
          <w:szCs w:val="24"/>
        </w:rPr>
        <w:t xml:space="preserve"> Тюменской области «</w:t>
      </w:r>
      <w:r w:rsidR="000A7164">
        <w:rPr>
          <w:rFonts w:ascii="Arial" w:hAnsi="Arial" w:cs="Arial"/>
          <w:szCs w:val="24"/>
        </w:rPr>
        <w:t>О</w:t>
      </w:r>
      <w:r>
        <w:rPr>
          <w:rFonts w:ascii="Arial" w:hAnsi="Arial" w:cs="Arial"/>
          <w:szCs w:val="24"/>
        </w:rPr>
        <w:t xml:space="preserve"> </w:t>
      </w:r>
      <w:proofErr w:type="gramStart"/>
      <w:r>
        <w:rPr>
          <w:rFonts w:ascii="Arial" w:hAnsi="Arial" w:cs="Arial"/>
          <w:szCs w:val="24"/>
        </w:rPr>
        <w:t xml:space="preserve">контроле </w:t>
      </w:r>
      <w:r w:rsidR="000A7164">
        <w:rPr>
          <w:rFonts w:ascii="Arial" w:hAnsi="Arial" w:cs="Arial"/>
          <w:szCs w:val="24"/>
        </w:rPr>
        <w:t>за</w:t>
      </w:r>
      <w:proofErr w:type="gramEnd"/>
      <w:r w:rsidR="000A7164">
        <w:rPr>
          <w:rFonts w:ascii="Arial" w:hAnsi="Arial" w:cs="Arial"/>
          <w:szCs w:val="24"/>
        </w:rPr>
        <w:t xml:space="preserve"> исполнением законов </w:t>
      </w:r>
      <w:r>
        <w:rPr>
          <w:rFonts w:ascii="Arial" w:hAnsi="Arial" w:cs="Arial"/>
          <w:szCs w:val="24"/>
        </w:rPr>
        <w:t>Тюменской области».</w:t>
      </w:r>
    </w:p>
    <w:p w:rsidR="000A7164" w:rsidRDefault="000A7164" w:rsidP="00482B2B">
      <w:pPr>
        <w:contextualSpacing/>
        <w:jc w:val="both"/>
        <w:rPr>
          <w:rFonts w:ascii="Arial" w:hAnsi="Arial" w:cs="Arial"/>
          <w:szCs w:val="24"/>
        </w:rPr>
      </w:pPr>
      <w:r>
        <w:rPr>
          <w:rFonts w:ascii="Arial" w:hAnsi="Arial" w:cs="Arial"/>
          <w:szCs w:val="24"/>
        </w:rPr>
        <w:tab/>
        <w:t>В настоящее время Кодексом об административной ответственности установлена административная ответственность за неисполнение муниципальных правовых актов. Помимо этого Кодексом также установлена административная ответственность за нарушение отдельных законов Тюменской области в различных сферах общественной жизни.</w:t>
      </w:r>
    </w:p>
    <w:p w:rsidR="000A7164" w:rsidRDefault="000A7164" w:rsidP="00482B2B">
      <w:pPr>
        <w:contextualSpacing/>
        <w:jc w:val="both"/>
        <w:rPr>
          <w:rFonts w:ascii="Arial" w:hAnsi="Arial" w:cs="Arial"/>
          <w:szCs w:val="24"/>
        </w:rPr>
      </w:pPr>
      <w:r>
        <w:rPr>
          <w:rFonts w:ascii="Arial" w:hAnsi="Arial" w:cs="Arial"/>
          <w:szCs w:val="24"/>
        </w:rPr>
        <w:tab/>
        <w:t>Вместе с тем, следует отметить, что нарушение многих законов Тюменской области не влечет административной ответственности, в связи с тем, что составы данных правонарушений не установлены.</w:t>
      </w:r>
    </w:p>
    <w:p w:rsidR="000A7164" w:rsidRDefault="000A7164" w:rsidP="00482B2B">
      <w:pPr>
        <w:contextualSpacing/>
        <w:jc w:val="both"/>
        <w:rPr>
          <w:rFonts w:ascii="Arial" w:hAnsi="Arial" w:cs="Arial"/>
          <w:szCs w:val="24"/>
        </w:rPr>
      </w:pPr>
      <w:r>
        <w:rPr>
          <w:rFonts w:ascii="Arial" w:hAnsi="Arial" w:cs="Arial"/>
          <w:szCs w:val="24"/>
        </w:rPr>
        <w:tab/>
        <w:t>В целях ликвидации данного правового пробела предлагается ввести в Кодекс Тюменской области об административной ответственности статью, устанавливающую административную ответственность за нарушение законов Тюменской области. Данная статья будет распространяться на факты нарушений законов Тюменской области, за исключением случаев нарушения законов Тюменской области, ответственность за которые уже предусмотрена в Кодексе в иных статьях.</w:t>
      </w:r>
    </w:p>
    <w:p w:rsidR="000A7164" w:rsidRDefault="000A7164" w:rsidP="00482B2B">
      <w:pPr>
        <w:contextualSpacing/>
        <w:jc w:val="both"/>
        <w:rPr>
          <w:rFonts w:ascii="Arial" w:hAnsi="Arial" w:cs="Arial"/>
          <w:szCs w:val="24"/>
        </w:rPr>
      </w:pPr>
    </w:p>
    <w:p w:rsidR="00AD2622" w:rsidRDefault="00AD2622" w:rsidP="00E91766">
      <w:pPr>
        <w:contextualSpacing/>
        <w:jc w:val="both"/>
        <w:rPr>
          <w:rFonts w:ascii="Arial" w:hAnsi="Arial" w:cs="Arial"/>
          <w:szCs w:val="24"/>
        </w:rPr>
      </w:pPr>
    </w:p>
    <w:p w:rsidR="00E91766" w:rsidRPr="00931BF0" w:rsidRDefault="00E91766" w:rsidP="00E91766">
      <w:pPr>
        <w:jc w:val="center"/>
        <w:rPr>
          <w:rFonts w:ascii="Arial" w:hAnsi="Arial" w:cs="Arial"/>
          <w:szCs w:val="24"/>
        </w:rPr>
      </w:pPr>
      <w:r w:rsidRPr="00931BF0">
        <w:rPr>
          <w:rFonts w:ascii="Arial" w:hAnsi="Arial" w:cs="Arial"/>
          <w:szCs w:val="24"/>
        </w:rPr>
        <w:t>Перечень</w:t>
      </w:r>
    </w:p>
    <w:p w:rsidR="00E91766" w:rsidRPr="00931BF0" w:rsidRDefault="00E91766" w:rsidP="00E91766">
      <w:pPr>
        <w:jc w:val="center"/>
        <w:rPr>
          <w:rFonts w:ascii="Arial" w:hAnsi="Arial" w:cs="Arial"/>
          <w:szCs w:val="24"/>
        </w:rPr>
      </w:pPr>
      <w:r w:rsidRPr="00931BF0">
        <w:rPr>
          <w:rFonts w:ascii="Arial" w:hAnsi="Arial" w:cs="Arial"/>
          <w:szCs w:val="24"/>
        </w:rPr>
        <w:t xml:space="preserve">законов, подлежащих признанию </w:t>
      </w:r>
      <w:proofErr w:type="gramStart"/>
      <w:r w:rsidRPr="00931BF0">
        <w:rPr>
          <w:rFonts w:ascii="Arial" w:hAnsi="Arial" w:cs="Arial"/>
          <w:szCs w:val="24"/>
        </w:rPr>
        <w:t>утратившими</w:t>
      </w:r>
      <w:proofErr w:type="gramEnd"/>
      <w:r w:rsidRPr="00931BF0">
        <w:rPr>
          <w:rFonts w:ascii="Arial" w:hAnsi="Arial" w:cs="Arial"/>
          <w:szCs w:val="24"/>
        </w:rPr>
        <w:t xml:space="preserve"> силу, приостановлению,</w:t>
      </w:r>
    </w:p>
    <w:p w:rsidR="00E91766" w:rsidRPr="00931BF0" w:rsidRDefault="00E91766" w:rsidP="00E91766">
      <w:pPr>
        <w:jc w:val="center"/>
        <w:rPr>
          <w:rFonts w:ascii="Arial" w:hAnsi="Arial" w:cs="Arial"/>
          <w:szCs w:val="24"/>
        </w:rPr>
      </w:pPr>
      <w:r w:rsidRPr="00931BF0">
        <w:rPr>
          <w:rFonts w:ascii="Arial" w:hAnsi="Arial" w:cs="Arial"/>
          <w:szCs w:val="24"/>
        </w:rPr>
        <w:t>изменению, дополнению или принятию в связи с принятием</w:t>
      </w:r>
    </w:p>
    <w:p w:rsidR="00E91766" w:rsidRPr="00931BF0" w:rsidRDefault="00E91766" w:rsidP="00E91766">
      <w:pPr>
        <w:jc w:val="center"/>
        <w:rPr>
          <w:rFonts w:ascii="Arial" w:hAnsi="Arial" w:cs="Arial"/>
          <w:szCs w:val="24"/>
        </w:rPr>
      </w:pPr>
      <w:r w:rsidRPr="00931BF0">
        <w:rPr>
          <w:rFonts w:ascii="Arial" w:hAnsi="Arial" w:cs="Arial"/>
          <w:szCs w:val="24"/>
        </w:rPr>
        <w:t xml:space="preserve">Закона Тюменской области </w:t>
      </w:r>
      <w:r w:rsidRPr="00931BF0">
        <w:rPr>
          <w:rFonts w:ascii="Arial" w:hAnsi="Arial" w:cs="Arial"/>
          <w:bCs/>
          <w:color w:val="000000"/>
          <w:spacing w:val="-1"/>
          <w:szCs w:val="24"/>
        </w:rPr>
        <w:t>«О внесении изменени</w:t>
      </w:r>
      <w:r w:rsidR="00AD2622">
        <w:rPr>
          <w:rFonts w:ascii="Arial" w:hAnsi="Arial" w:cs="Arial"/>
          <w:bCs/>
          <w:color w:val="000000"/>
          <w:spacing w:val="-1"/>
          <w:szCs w:val="24"/>
        </w:rPr>
        <w:t>й</w:t>
      </w:r>
      <w:r w:rsidRPr="00931BF0">
        <w:rPr>
          <w:rFonts w:ascii="Arial" w:hAnsi="Arial" w:cs="Arial"/>
          <w:bCs/>
          <w:color w:val="000000"/>
          <w:spacing w:val="-1"/>
          <w:szCs w:val="24"/>
        </w:rPr>
        <w:t xml:space="preserve"> в </w:t>
      </w:r>
      <w:r w:rsidR="00991639">
        <w:rPr>
          <w:rFonts w:ascii="Arial" w:hAnsi="Arial" w:cs="Arial"/>
          <w:bCs/>
          <w:color w:val="000000"/>
          <w:spacing w:val="-1"/>
          <w:szCs w:val="24"/>
        </w:rPr>
        <w:t xml:space="preserve">Кодекс </w:t>
      </w:r>
      <w:r w:rsidRPr="00931BF0">
        <w:rPr>
          <w:rFonts w:ascii="Arial" w:hAnsi="Arial" w:cs="Arial"/>
          <w:bCs/>
          <w:color w:val="000000"/>
          <w:spacing w:val="-1"/>
          <w:szCs w:val="24"/>
        </w:rPr>
        <w:t xml:space="preserve">Тюменской области </w:t>
      </w:r>
      <w:r w:rsidR="00991639">
        <w:rPr>
          <w:rFonts w:ascii="Arial" w:hAnsi="Arial" w:cs="Arial"/>
          <w:bCs/>
          <w:color w:val="000000"/>
          <w:spacing w:val="-1"/>
          <w:szCs w:val="24"/>
        </w:rPr>
        <w:t>об административной ответственности</w:t>
      </w:r>
      <w:r w:rsidRPr="00931BF0">
        <w:rPr>
          <w:rFonts w:ascii="Arial" w:hAnsi="Arial" w:cs="Arial"/>
          <w:szCs w:val="24"/>
        </w:rPr>
        <w:t>»</w:t>
      </w:r>
    </w:p>
    <w:p w:rsidR="00E91766" w:rsidRPr="00931BF0" w:rsidRDefault="00E91766" w:rsidP="00E91766">
      <w:pPr>
        <w:ind w:left="360"/>
        <w:rPr>
          <w:rFonts w:ascii="Arial" w:hAnsi="Arial" w:cs="Arial"/>
          <w:szCs w:val="24"/>
        </w:rPr>
      </w:pPr>
    </w:p>
    <w:p w:rsidR="00E91766" w:rsidRDefault="00E91766" w:rsidP="00E91766">
      <w:pPr>
        <w:pStyle w:val="ConsTitle"/>
        <w:ind w:right="46" w:firstLine="708"/>
        <w:jc w:val="both"/>
        <w:rPr>
          <w:rFonts w:cs="Arial"/>
          <w:b w:val="0"/>
          <w:sz w:val="24"/>
          <w:szCs w:val="24"/>
        </w:rPr>
      </w:pPr>
      <w:r w:rsidRPr="005734DE">
        <w:rPr>
          <w:rFonts w:cs="Arial"/>
          <w:b w:val="0"/>
          <w:sz w:val="24"/>
          <w:szCs w:val="24"/>
        </w:rPr>
        <w:t xml:space="preserve">Принятие Закона Тюменской области </w:t>
      </w:r>
      <w:r w:rsidR="00991639" w:rsidRPr="00991639">
        <w:rPr>
          <w:rFonts w:cs="Arial"/>
          <w:b w:val="0"/>
          <w:bCs/>
          <w:color w:val="000000"/>
          <w:spacing w:val="-1"/>
          <w:sz w:val="24"/>
          <w:szCs w:val="24"/>
        </w:rPr>
        <w:t>«О внесении изменений в Кодекс Тюменской области об административной ответственности</w:t>
      </w:r>
      <w:r w:rsidR="00991639" w:rsidRPr="00991639">
        <w:rPr>
          <w:rFonts w:cs="Arial"/>
          <w:b w:val="0"/>
          <w:sz w:val="24"/>
          <w:szCs w:val="24"/>
        </w:rPr>
        <w:t>»</w:t>
      </w:r>
      <w:r w:rsidR="00991639" w:rsidRPr="005734DE">
        <w:rPr>
          <w:rFonts w:cs="Arial"/>
          <w:b w:val="0"/>
          <w:bCs/>
          <w:color w:val="000000"/>
          <w:spacing w:val="-1"/>
          <w:sz w:val="24"/>
          <w:szCs w:val="24"/>
        </w:rPr>
        <w:t xml:space="preserve"> </w:t>
      </w:r>
      <w:r w:rsidRPr="005734DE">
        <w:rPr>
          <w:rFonts w:cs="Arial"/>
          <w:b w:val="0"/>
          <w:sz w:val="24"/>
          <w:szCs w:val="24"/>
        </w:rPr>
        <w:t xml:space="preserve">не потребует признания </w:t>
      </w:r>
      <w:proofErr w:type="gramStart"/>
      <w:r w:rsidRPr="005734DE">
        <w:rPr>
          <w:rFonts w:cs="Arial"/>
          <w:b w:val="0"/>
          <w:sz w:val="24"/>
          <w:szCs w:val="24"/>
        </w:rPr>
        <w:t>утратившими</w:t>
      </w:r>
      <w:proofErr w:type="gramEnd"/>
      <w:r w:rsidRPr="005734DE">
        <w:rPr>
          <w:rFonts w:cs="Arial"/>
          <w:b w:val="0"/>
          <w:sz w:val="24"/>
          <w:szCs w:val="24"/>
        </w:rPr>
        <w:t xml:space="preserve"> силу, приостановления, изменения, дополнения законов Тюменской области.</w:t>
      </w:r>
      <w:r>
        <w:rPr>
          <w:rFonts w:cs="Arial"/>
          <w:b w:val="0"/>
          <w:sz w:val="24"/>
          <w:szCs w:val="24"/>
        </w:rPr>
        <w:t xml:space="preserve"> </w:t>
      </w:r>
    </w:p>
    <w:p w:rsidR="00991639" w:rsidRDefault="00991639" w:rsidP="00E91766">
      <w:pPr>
        <w:pStyle w:val="ConsTitle"/>
        <w:ind w:right="46" w:firstLine="708"/>
        <w:jc w:val="both"/>
        <w:rPr>
          <w:rFonts w:cs="Arial"/>
          <w:b w:val="0"/>
          <w:sz w:val="24"/>
          <w:szCs w:val="24"/>
        </w:rPr>
      </w:pPr>
    </w:p>
    <w:p w:rsidR="00991639" w:rsidRDefault="00991639" w:rsidP="00E91766">
      <w:pPr>
        <w:pStyle w:val="ConsTitle"/>
        <w:ind w:right="46" w:firstLine="708"/>
        <w:jc w:val="both"/>
        <w:rPr>
          <w:rFonts w:cs="Arial"/>
          <w:b w:val="0"/>
          <w:sz w:val="24"/>
          <w:szCs w:val="24"/>
        </w:rPr>
      </w:pPr>
    </w:p>
    <w:p w:rsidR="00E91766" w:rsidRDefault="00E91766" w:rsidP="00E91766">
      <w:pPr>
        <w:pStyle w:val="ConsTitle"/>
        <w:ind w:right="46"/>
        <w:jc w:val="both"/>
        <w:rPr>
          <w:rFonts w:cs="Arial"/>
          <w:b w:val="0"/>
          <w:color w:val="000000"/>
          <w:spacing w:val="-2"/>
          <w:sz w:val="24"/>
          <w:szCs w:val="24"/>
        </w:rPr>
      </w:pPr>
    </w:p>
    <w:p w:rsidR="00E91766" w:rsidRPr="00931BF0" w:rsidRDefault="00E91766" w:rsidP="00E91766">
      <w:pPr>
        <w:pStyle w:val="a5"/>
        <w:rPr>
          <w:rFonts w:cs="Arial"/>
          <w:b w:val="0"/>
          <w:bCs w:val="0"/>
        </w:rPr>
      </w:pPr>
      <w:r w:rsidRPr="00931BF0">
        <w:rPr>
          <w:rFonts w:cs="Arial"/>
          <w:b w:val="0"/>
          <w:bCs w:val="0"/>
        </w:rPr>
        <w:t>Финансово-экономическое обоснование</w:t>
      </w:r>
    </w:p>
    <w:p w:rsidR="00E91766" w:rsidRPr="00931BF0" w:rsidRDefault="00E91766" w:rsidP="00E91766">
      <w:pPr>
        <w:jc w:val="center"/>
        <w:rPr>
          <w:rFonts w:ascii="Arial" w:hAnsi="Arial" w:cs="Arial"/>
          <w:szCs w:val="24"/>
        </w:rPr>
      </w:pPr>
      <w:r w:rsidRPr="00931BF0">
        <w:rPr>
          <w:rFonts w:ascii="Arial" w:hAnsi="Arial" w:cs="Arial"/>
          <w:szCs w:val="24"/>
        </w:rPr>
        <w:t xml:space="preserve">к проекту </w:t>
      </w:r>
      <w:r w:rsidR="00AF7310">
        <w:rPr>
          <w:rFonts w:ascii="Arial" w:hAnsi="Arial" w:cs="Arial"/>
          <w:szCs w:val="24"/>
        </w:rPr>
        <w:t>З</w:t>
      </w:r>
      <w:r w:rsidRPr="00931BF0">
        <w:rPr>
          <w:rFonts w:ascii="Arial" w:hAnsi="Arial" w:cs="Arial"/>
          <w:szCs w:val="24"/>
        </w:rPr>
        <w:t>акона Тюменской области</w:t>
      </w:r>
    </w:p>
    <w:p w:rsidR="00E91766" w:rsidRPr="00931BF0" w:rsidRDefault="00991639" w:rsidP="00E91766">
      <w:pPr>
        <w:jc w:val="center"/>
        <w:rPr>
          <w:rFonts w:ascii="Arial" w:hAnsi="Arial" w:cs="Arial"/>
          <w:szCs w:val="24"/>
        </w:rPr>
      </w:pPr>
      <w:r w:rsidRPr="00931BF0">
        <w:rPr>
          <w:rFonts w:ascii="Arial" w:hAnsi="Arial" w:cs="Arial"/>
          <w:bCs/>
          <w:color w:val="000000"/>
          <w:spacing w:val="-1"/>
          <w:szCs w:val="24"/>
        </w:rPr>
        <w:t>«О внесении изменени</w:t>
      </w:r>
      <w:r>
        <w:rPr>
          <w:rFonts w:ascii="Arial" w:hAnsi="Arial" w:cs="Arial"/>
          <w:bCs/>
          <w:color w:val="000000"/>
          <w:spacing w:val="-1"/>
          <w:szCs w:val="24"/>
        </w:rPr>
        <w:t>й</w:t>
      </w:r>
      <w:r w:rsidRPr="00931BF0">
        <w:rPr>
          <w:rFonts w:ascii="Arial" w:hAnsi="Arial" w:cs="Arial"/>
          <w:bCs/>
          <w:color w:val="000000"/>
          <w:spacing w:val="-1"/>
          <w:szCs w:val="24"/>
        </w:rPr>
        <w:t xml:space="preserve"> в </w:t>
      </w:r>
      <w:r>
        <w:rPr>
          <w:rFonts w:ascii="Arial" w:hAnsi="Arial" w:cs="Arial"/>
          <w:bCs/>
          <w:color w:val="000000"/>
          <w:spacing w:val="-1"/>
          <w:szCs w:val="24"/>
        </w:rPr>
        <w:t xml:space="preserve">Кодекс </w:t>
      </w:r>
      <w:r w:rsidRPr="00931BF0">
        <w:rPr>
          <w:rFonts w:ascii="Arial" w:hAnsi="Arial" w:cs="Arial"/>
          <w:bCs/>
          <w:color w:val="000000"/>
          <w:spacing w:val="-1"/>
          <w:szCs w:val="24"/>
        </w:rPr>
        <w:t xml:space="preserve">Тюменской области </w:t>
      </w:r>
      <w:r>
        <w:rPr>
          <w:rFonts w:ascii="Arial" w:hAnsi="Arial" w:cs="Arial"/>
          <w:bCs/>
          <w:color w:val="000000"/>
          <w:spacing w:val="-1"/>
          <w:szCs w:val="24"/>
        </w:rPr>
        <w:t>об административной ответственности</w:t>
      </w:r>
      <w:r w:rsidRPr="00931BF0">
        <w:rPr>
          <w:rFonts w:ascii="Arial" w:hAnsi="Arial" w:cs="Arial"/>
          <w:szCs w:val="24"/>
        </w:rPr>
        <w:t>»</w:t>
      </w:r>
    </w:p>
    <w:p w:rsidR="00E91766" w:rsidRPr="00931BF0" w:rsidRDefault="00E91766" w:rsidP="00E91766">
      <w:pPr>
        <w:jc w:val="both"/>
        <w:rPr>
          <w:rFonts w:ascii="Arial" w:hAnsi="Arial" w:cs="Arial"/>
          <w:szCs w:val="24"/>
        </w:rPr>
      </w:pPr>
    </w:p>
    <w:p w:rsidR="00E91766" w:rsidRDefault="00E91766" w:rsidP="00E91766">
      <w:pPr>
        <w:jc w:val="both"/>
        <w:rPr>
          <w:rFonts w:ascii="Arial" w:hAnsi="Arial" w:cs="Arial"/>
          <w:szCs w:val="24"/>
        </w:rPr>
      </w:pPr>
      <w:r w:rsidRPr="005734DE">
        <w:rPr>
          <w:rFonts w:ascii="Arial" w:hAnsi="Arial" w:cs="Arial"/>
          <w:szCs w:val="24"/>
        </w:rPr>
        <w:tab/>
        <w:t xml:space="preserve">Принятие Закона Тюменской области </w:t>
      </w:r>
      <w:r w:rsidR="00991639" w:rsidRPr="00931BF0">
        <w:rPr>
          <w:rFonts w:ascii="Arial" w:hAnsi="Arial" w:cs="Arial"/>
          <w:bCs/>
          <w:color w:val="000000"/>
          <w:spacing w:val="-1"/>
          <w:szCs w:val="24"/>
        </w:rPr>
        <w:t>«О внесении изменени</w:t>
      </w:r>
      <w:r w:rsidR="00991639">
        <w:rPr>
          <w:rFonts w:ascii="Arial" w:hAnsi="Arial" w:cs="Arial"/>
          <w:bCs/>
          <w:color w:val="000000"/>
          <w:spacing w:val="-1"/>
          <w:szCs w:val="24"/>
        </w:rPr>
        <w:t>й</w:t>
      </w:r>
      <w:r w:rsidR="00991639" w:rsidRPr="00931BF0">
        <w:rPr>
          <w:rFonts w:ascii="Arial" w:hAnsi="Arial" w:cs="Arial"/>
          <w:bCs/>
          <w:color w:val="000000"/>
          <w:spacing w:val="-1"/>
          <w:szCs w:val="24"/>
        </w:rPr>
        <w:t xml:space="preserve"> в </w:t>
      </w:r>
      <w:r w:rsidR="00991639">
        <w:rPr>
          <w:rFonts w:ascii="Arial" w:hAnsi="Arial" w:cs="Arial"/>
          <w:bCs/>
          <w:color w:val="000000"/>
          <w:spacing w:val="-1"/>
          <w:szCs w:val="24"/>
        </w:rPr>
        <w:t xml:space="preserve">Кодекс </w:t>
      </w:r>
      <w:r w:rsidR="00991639" w:rsidRPr="00931BF0">
        <w:rPr>
          <w:rFonts w:ascii="Arial" w:hAnsi="Arial" w:cs="Arial"/>
          <w:bCs/>
          <w:color w:val="000000"/>
          <w:spacing w:val="-1"/>
          <w:szCs w:val="24"/>
        </w:rPr>
        <w:t xml:space="preserve">Тюменской области </w:t>
      </w:r>
      <w:r w:rsidR="00991639">
        <w:rPr>
          <w:rFonts w:ascii="Arial" w:hAnsi="Arial" w:cs="Arial"/>
          <w:bCs/>
          <w:color w:val="000000"/>
          <w:spacing w:val="-1"/>
          <w:szCs w:val="24"/>
        </w:rPr>
        <w:t>об административной ответственности</w:t>
      </w:r>
      <w:r w:rsidR="00991639" w:rsidRPr="00931BF0">
        <w:rPr>
          <w:rFonts w:ascii="Arial" w:hAnsi="Arial" w:cs="Arial"/>
          <w:szCs w:val="24"/>
        </w:rPr>
        <w:t>»</w:t>
      </w:r>
      <w:r w:rsidR="00991639" w:rsidRPr="005734DE">
        <w:rPr>
          <w:rFonts w:ascii="Arial" w:hAnsi="Arial" w:cs="Arial"/>
          <w:bCs/>
          <w:color w:val="000000"/>
          <w:spacing w:val="-1"/>
          <w:szCs w:val="24"/>
        </w:rPr>
        <w:t xml:space="preserve"> </w:t>
      </w:r>
      <w:r>
        <w:rPr>
          <w:rFonts w:ascii="Arial" w:hAnsi="Arial" w:cs="Arial"/>
          <w:szCs w:val="24"/>
        </w:rPr>
        <w:t xml:space="preserve">не </w:t>
      </w:r>
      <w:r w:rsidRPr="005734DE">
        <w:rPr>
          <w:rFonts w:ascii="Arial" w:hAnsi="Arial" w:cs="Arial"/>
          <w:szCs w:val="24"/>
        </w:rPr>
        <w:t xml:space="preserve">потребует дополнительных </w:t>
      </w:r>
      <w:r>
        <w:rPr>
          <w:rFonts w:ascii="Arial" w:hAnsi="Arial" w:cs="Arial"/>
          <w:szCs w:val="24"/>
        </w:rPr>
        <w:t xml:space="preserve">затрат за счет </w:t>
      </w:r>
      <w:r w:rsidRPr="005734DE">
        <w:rPr>
          <w:rFonts w:ascii="Arial" w:hAnsi="Arial" w:cs="Arial"/>
          <w:szCs w:val="24"/>
        </w:rPr>
        <w:t>средств областного бюджета.</w:t>
      </w:r>
    </w:p>
    <w:p w:rsidR="00037551" w:rsidRDefault="00037551" w:rsidP="00E91766">
      <w:pPr>
        <w:jc w:val="both"/>
        <w:rPr>
          <w:rFonts w:ascii="Arial" w:hAnsi="Arial" w:cs="Arial"/>
          <w:szCs w:val="24"/>
        </w:rPr>
      </w:pPr>
    </w:p>
    <w:p w:rsidR="00037551" w:rsidRDefault="00037551" w:rsidP="00E91766">
      <w:pPr>
        <w:jc w:val="both"/>
        <w:rPr>
          <w:rFonts w:ascii="Arial" w:hAnsi="Arial" w:cs="Arial"/>
          <w:szCs w:val="24"/>
        </w:rPr>
      </w:pPr>
    </w:p>
    <w:p w:rsidR="000A7164" w:rsidRDefault="000A7164" w:rsidP="00E91766">
      <w:pPr>
        <w:jc w:val="both"/>
        <w:rPr>
          <w:rFonts w:ascii="Arial" w:hAnsi="Arial" w:cs="Arial"/>
          <w:szCs w:val="24"/>
        </w:rPr>
      </w:pPr>
    </w:p>
    <w:p w:rsidR="000A7164" w:rsidRDefault="000A7164" w:rsidP="00E91766">
      <w:pPr>
        <w:jc w:val="both"/>
        <w:rPr>
          <w:rFonts w:ascii="Arial" w:hAnsi="Arial" w:cs="Arial"/>
          <w:szCs w:val="24"/>
        </w:rPr>
      </w:pPr>
    </w:p>
    <w:p w:rsidR="00037551" w:rsidRDefault="00037551" w:rsidP="00037551">
      <w:pPr>
        <w:jc w:val="center"/>
        <w:rPr>
          <w:rFonts w:ascii="Arial" w:hAnsi="Arial" w:cs="Arial"/>
          <w:szCs w:val="24"/>
        </w:rPr>
      </w:pPr>
      <w:r>
        <w:rPr>
          <w:rFonts w:ascii="Arial" w:hAnsi="Arial" w:cs="Arial"/>
          <w:szCs w:val="24"/>
        </w:rPr>
        <w:lastRenderedPageBreak/>
        <w:t>Справка</w:t>
      </w:r>
    </w:p>
    <w:p w:rsidR="00037551" w:rsidRDefault="00037551" w:rsidP="00037551">
      <w:pPr>
        <w:jc w:val="center"/>
        <w:rPr>
          <w:rFonts w:ascii="Arial" w:hAnsi="Arial" w:cs="Arial"/>
          <w:szCs w:val="24"/>
        </w:rPr>
      </w:pPr>
      <w:r>
        <w:rPr>
          <w:rFonts w:ascii="Arial" w:hAnsi="Arial" w:cs="Arial"/>
          <w:szCs w:val="24"/>
        </w:rPr>
        <w:t>о состоянии законодательства в данной сфере правового регулирования</w:t>
      </w:r>
    </w:p>
    <w:p w:rsidR="00037551" w:rsidRDefault="00037551" w:rsidP="00E91766">
      <w:pPr>
        <w:jc w:val="both"/>
        <w:rPr>
          <w:rFonts w:ascii="Arial" w:hAnsi="Arial" w:cs="Arial"/>
          <w:szCs w:val="24"/>
        </w:rPr>
      </w:pPr>
    </w:p>
    <w:p w:rsidR="00E23654" w:rsidRDefault="00E23654" w:rsidP="00E23654">
      <w:pPr>
        <w:jc w:val="both"/>
        <w:rPr>
          <w:rFonts w:ascii="Arial" w:hAnsi="Arial" w:cs="Arial"/>
        </w:rPr>
      </w:pPr>
      <w:r>
        <w:tab/>
      </w:r>
      <w:r>
        <w:rPr>
          <w:rFonts w:ascii="Arial" w:hAnsi="Arial" w:cs="Arial"/>
        </w:rPr>
        <w:t>1. Конституция Российской Федерации;</w:t>
      </w:r>
    </w:p>
    <w:p w:rsidR="00037551" w:rsidRPr="00E23654" w:rsidRDefault="00E23654" w:rsidP="00E23654">
      <w:pPr>
        <w:jc w:val="both"/>
        <w:rPr>
          <w:rFonts w:ascii="Arial" w:hAnsi="Arial" w:cs="Arial"/>
        </w:rPr>
      </w:pPr>
      <w:r>
        <w:rPr>
          <w:rFonts w:ascii="Arial" w:hAnsi="Arial" w:cs="Arial"/>
        </w:rPr>
        <w:tab/>
        <w:t xml:space="preserve">2. Кодекс Российской Федерации об административных </w:t>
      </w:r>
      <w:r w:rsidRPr="00E23654">
        <w:rPr>
          <w:rFonts w:ascii="Arial" w:hAnsi="Arial" w:cs="Arial"/>
        </w:rPr>
        <w:t>правонарушениях;</w:t>
      </w:r>
    </w:p>
    <w:p w:rsidR="00E23654" w:rsidRPr="00E23654" w:rsidRDefault="00E23654" w:rsidP="00E23654">
      <w:pPr>
        <w:jc w:val="both"/>
        <w:rPr>
          <w:rFonts w:ascii="Arial" w:hAnsi="Arial" w:cs="Arial"/>
        </w:rPr>
      </w:pPr>
      <w:r w:rsidRPr="00E23654">
        <w:rPr>
          <w:rFonts w:ascii="Arial" w:hAnsi="Arial" w:cs="Arial"/>
        </w:rPr>
        <w:tab/>
        <w:t xml:space="preserve">3. </w:t>
      </w:r>
      <w:hyperlink r:id="rId6" w:history="1">
        <w:r w:rsidRPr="00E23654">
          <w:rPr>
            <w:rFonts w:ascii="Arial" w:hAnsi="Arial" w:cs="Arial"/>
            <w:iCs/>
            <w:szCs w:val="24"/>
          </w:rPr>
          <w:t>Федеральный закон от 06.10.1999 N 184-ФЗ (ред. от 23.04.2012) "Об общих принципах организации законодательных (представительных) и исполнительных органов государственной власти субъектов Российской Федерации"</w:t>
        </w:r>
      </w:hyperlink>
      <w:r>
        <w:rPr>
          <w:rFonts w:ascii="Arial" w:hAnsi="Arial" w:cs="Arial"/>
          <w:iCs/>
          <w:szCs w:val="24"/>
        </w:rPr>
        <w:t>;</w:t>
      </w:r>
    </w:p>
    <w:p w:rsidR="00E23654" w:rsidRPr="00E23654" w:rsidRDefault="00E23654">
      <w:pPr>
        <w:autoSpaceDE w:val="0"/>
        <w:autoSpaceDN w:val="0"/>
        <w:adjustRightInd w:val="0"/>
        <w:rPr>
          <w:rFonts w:ascii="Arial" w:hAnsi="Arial" w:cs="Arial"/>
          <w:szCs w:val="24"/>
        </w:rPr>
      </w:pPr>
      <w:r>
        <w:rPr>
          <w:rFonts w:ascii="Arial" w:hAnsi="Arial" w:cs="Arial"/>
          <w:szCs w:val="24"/>
        </w:rPr>
        <w:tab/>
      </w:r>
      <w:r w:rsidR="000A7164">
        <w:rPr>
          <w:rFonts w:ascii="Arial" w:hAnsi="Arial" w:cs="Arial"/>
          <w:szCs w:val="24"/>
        </w:rPr>
        <w:t>4</w:t>
      </w:r>
      <w:r>
        <w:rPr>
          <w:rFonts w:ascii="Arial" w:hAnsi="Arial" w:cs="Arial"/>
          <w:szCs w:val="24"/>
        </w:rPr>
        <w:t>. Устав Тюменской области;</w:t>
      </w:r>
    </w:p>
    <w:p w:rsidR="00261A08" w:rsidRDefault="00E23654" w:rsidP="00261A08">
      <w:pPr>
        <w:autoSpaceDE w:val="0"/>
        <w:autoSpaceDN w:val="0"/>
        <w:adjustRightInd w:val="0"/>
        <w:ind w:firstLine="540"/>
        <w:jc w:val="both"/>
        <w:outlineLvl w:val="0"/>
        <w:rPr>
          <w:rFonts w:ascii="Arial" w:hAnsi="Arial" w:cs="Arial"/>
          <w:szCs w:val="24"/>
        </w:rPr>
      </w:pPr>
      <w:r>
        <w:rPr>
          <w:rFonts w:ascii="Arial" w:hAnsi="Arial" w:cs="Arial"/>
          <w:szCs w:val="24"/>
        </w:rPr>
        <w:tab/>
      </w:r>
      <w:r w:rsidR="000A7164">
        <w:rPr>
          <w:rFonts w:ascii="Arial" w:hAnsi="Arial" w:cs="Arial"/>
          <w:szCs w:val="24"/>
        </w:rPr>
        <w:t>5</w:t>
      </w:r>
      <w:r w:rsidRPr="00261A08">
        <w:rPr>
          <w:rFonts w:ascii="Arial" w:hAnsi="Arial" w:cs="Arial"/>
          <w:szCs w:val="24"/>
        </w:rPr>
        <w:t xml:space="preserve">. </w:t>
      </w:r>
      <w:bookmarkStart w:id="0" w:name="_GoBack"/>
      <w:bookmarkEnd w:id="0"/>
      <w:r w:rsidR="00AF7310">
        <w:rPr>
          <w:rFonts w:ascii="Arial" w:hAnsi="Arial" w:cs="Arial"/>
          <w:szCs w:val="24"/>
        </w:rPr>
        <w:t>«</w:t>
      </w:r>
      <w:hyperlink r:id="rId7" w:history="1">
        <w:r w:rsidR="00261A08" w:rsidRPr="00261A08">
          <w:rPr>
            <w:rFonts w:ascii="Arial" w:hAnsi="Arial" w:cs="Arial"/>
            <w:iCs/>
            <w:szCs w:val="24"/>
          </w:rPr>
          <w:t>Кодекс Тюменской области об административной ответственности" от 27.12.2007 N 55 (ред. от 05.12.2011)</w:t>
        </w:r>
      </w:hyperlink>
      <w:r w:rsidR="00261A08">
        <w:rPr>
          <w:rFonts w:ascii="Arial" w:hAnsi="Arial" w:cs="Arial"/>
          <w:iCs/>
          <w:szCs w:val="24"/>
        </w:rPr>
        <w:t>.</w:t>
      </w:r>
    </w:p>
    <w:p w:rsidR="00261A08" w:rsidRDefault="00261A08">
      <w:pPr>
        <w:autoSpaceDE w:val="0"/>
        <w:autoSpaceDN w:val="0"/>
        <w:adjustRightInd w:val="0"/>
        <w:rPr>
          <w:rFonts w:ascii="Arial" w:hAnsi="Arial" w:cs="Arial"/>
          <w:szCs w:val="24"/>
        </w:rPr>
      </w:pPr>
    </w:p>
    <w:p w:rsidR="00E23654" w:rsidRPr="00261A08" w:rsidRDefault="00E23654">
      <w:pPr>
        <w:autoSpaceDE w:val="0"/>
        <w:autoSpaceDN w:val="0"/>
        <w:adjustRightInd w:val="0"/>
        <w:rPr>
          <w:rFonts w:ascii="Arial" w:hAnsi="Arial" w:cs="Arial"/>
          <w:szCs w:val="24"/>
        </w:rPr>
      </w:pPr>
    </w:p>
    <w:sectPr w:rsidR="00E23654" w:rsidRPr="00261A08" w:rsidSect="00FE0636">
      <w:footerReference w:type="first" r:id="rId8"/>
      <w:pgSz w:w="11907" w:h="16840" w:code="9"/>
      <w:pgMar w:top="1134" w:right="1134" w:bottom="1134" w:left="1134" w:header="0" w:footer="592"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389F" w:rsidRDefault="0080389F" w:rsidP="001E3ACD">
      <w:r>
        <w:separator/>
      </w:r>
    </w:p>
  </w:endnote>
  <w:endnote w:type="continuationSeparator" w:id="0">
    <w:p w:rsidR="0080389F" w:rsidRDefault="0080389F" w:rsidP="001E3A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7F5E" w:rsidRPr="00707F5E" w:rsidRDefault="00E91766" w:rsidP="00707F5E">
    <w:pPr>
      <w:pStyle w:val="a3"/>
      <w:ind w:right="360"/>
      <w:rPr>
        <w:rFonts w:ascii="Arial" w:hAnsi="Arial" w:cs="Arial"/>
        <w:sz w:val="16"/>
        <w:szCs w:val="16"/>
      </w:rPr>
    </w:pPr>
    <w:r>
      <w:rPr>
        <w:rFonts w:ascii="Arial" w:hAnsi="Arial" w:cs="Arial"/>
        <w:sz w:val="16"/>
        <w:szCs w:val="16"/>
      </w:rPr>
      <w:t>Страшкова Наталья Викторовна</w:t>
    </w:r>
  </w:p>
  <w:p w:rsidR="007A4070" w:rsidRPr="007A4070" w:rsidRDefault="00E91766" w:rsidP="00707F5E">
    <w:pPr>
      <w:pStyle w:val="a3"/>
      <w:tabs>
        <w:tab w:val="clear" w:pos="4703"/>
        <w:tab w:val="clear" w:pos="9406"/>
        <w:tab w:val="left" w:pos="1725"/>
      </w:tabs>
      <w:rPr>
        <w:rFonts w:ascii="Arial" w:hAnsi="Arial" w:cs="Arial"/>
        <w:sz w:val="16"/>
        <w:szCs w:val="16"/>
      </w:rPr>
    </w:pPr>
    <w:r>
      <w:rPr>
        <w:rFonts w:ascii="Arial" w:hAnsi="Arial" w:cs="Arial"/>
        <w:sz w:val="16"/>
        <w:szCs w:val="16"/>
      </w:rPr>
      <w:t>46-56-95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389F" w:rsidRDefault="0080389F" w:rsidP="001E3ACD">
      <w:r>
        <w:separator/>
      </w:r>
    </w:p>
  </w:footnote>
  <w:footnote w:type="continuationSeparator" w:id="0">
    <w:p w:rsidR="0080389F" w:rsidRDefault="0080389F" w:rsidP="001E3AC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characterSpacingControl w:val="doNotCompress"/>
  <w:footnotePr>
    <w:footnote w:id="-1"/>
    <w:footnote w:id="0"/>
  </w:footnotePr>
  <w:endnotePr>
    <w:endnote w:id="-1"/>
    <w:endnote w:id="0"/>
  </w:endnotePr>
  <w:compat/>
  <w:rsids>
    <w:rsidRoot w:val="00E91766"/>
    <w:rsid w:val="00027BAC"/>
    <w:rsid w:val="00037551"/>
    <w:rsid w:val="000A7164"/>
    <w:rsid w:val="001E3ACD"/>
    <w:rsid w:val="00261A08"/>
    <w:rsid w:val="00271007"/>
    <w:rsid w:val="00482B2B"/>
    <w:rsid w:val="004873DE"/>
    <w:rsid w:val="00582B4F"/>
    <w:rsid w:val="005C26E9"/>
    <w:rsid w:val="005C500E"/>
    <w:rsid w:val="0061548B"/>
    <w:rsid w:val="00707766"/>
    <w:rsid w:val="00786CDB"/>
    <w:rsid w:val="0080389F"/>
    <w:rsid w:val="008B2847"/>
    <w:rsid w:val="008D7DF9"/>
    <w:rsid w:val="009070EF"/>
    <w:rsid w:val="00991639"/>
    <w:rsid w:val="009C0448"/>
    <w:rsid w:val="009F42E0"/>
    <w:rsid w:val="00A20B3E"/>
    <w:rsid w:val="00AD2622"/>
    <w:rsid w:val="00AE1C02"/>
    <w:rsid w:val="00AF7310"/>
    <w:rsid w:val="00D17176"/>
    <w:rsid w:val="00D37623"/>
    <w:rsid w:val="00D52C64"/>
    <w:rsid w:val="00E23654"/>
    <w:rsid w:val="00E917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766"/>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E91766"/>
    <w:pPr>
      <w:tabs>
        <w:tab w:val="center" w:pos="4703"/>
        <w:tab w:val="right" w:pos="9406"/>
      </w:tabs>
    </w:pPr>
  </w:style>
  <w:style w:type="character" w:customStyle="1" w:styleId="a4">
    <w:name w:val="Нижний колонтитул Знак"/>
    <w:basedOn w:val="a0"/>
    <w:link w:val="a3"/>
    <w:uiPriority w:val="99"/>
    <w:rsid w:val="00E91766"/>
    <w:rPr>
      <w:rFonts w:ascii="Times New Roman" w:eastAsia="Times New Roman" w:hAnsi="Times New Roman" w:cs="Times New Roman"/>
      <w:sz w:val="24"/>
      <w:szCs w:val="20"/>
    </w:rPr>
  </w:style>
  <w:style w:type="paragraph" w:customStyle="1" w:styleId="ConsTitle">
    <w:name w:val="ConsTitle"/>
    <w:rsid w:val="00E91766"/>
    <w:pPr>
      <w:spacing w:after="0" w:line="240" w:lineRule="auto"/>
    </w:pPr>
    <w:rPr>
      <w:rFonts w:ascii="Arial" w:eastAsia="Times New Roman" w:hAnsi="Arial" w:cs="Times New Roman"/>
      <w:b/>
      <w:snapToGrid w:val="0"/>
      <w:sz w:val="16"/>
      <w:szCs w:val="20"/>
      <w:lang w:eastAsia="ru-RU"/>
    </w:rPr>
  </w:style>
  <w:style w:type="paragraph" w:styleId="a5">
    <w:name w:val="Title"/>
    <w:basedOn w:val="a"/>
    <w:link w:val="a6"/>
    <w:qFormat/>
    <w:rsid w:val="00E91766"/>
    <w:pPr>
      <w:jc w:val="center"/>
    </w:pPr>
    <w:rPr>
      <w:rFonts w:ascii="Arial" w:hAnsi="Arial"/>
      <w:b/>
      <w:bCs/>
      <w:szCs w:val="24"/>
    </w:rPr>
  </w:style>
  <w:style w:type="character" w:customStyle="1" w:styleId="a6">
    <w:name w:val="Название Знак"/>
    <w:basedOn w:val="a0"/>
    <w:link w:val="a5"/>
    <w:rsid w:val="00E91766"/>
    <w:rPr>
      <w:rFonts w:ascii="Arial" w:eastAsia="Times New Roman" w:hAnsi="Arial" w:cs="Times New Roman"/>
      <w:b/>
      <w:bCs/>
      <w:sz w:val="24"/>
      <w:szCs w:val="24"/>
    </w:rPr>
  </w:style>
  <w:style w:type="paragraph" w:styleId="a7">
    <w:name w:val="Normal (Web)"/>
    <w:basedOn w:val="a"/>
    <w:uiPriority w:val="99"/>
    <w:unhideWhenUsed/>
    <w:rsid w:val="00E91766"/>
    <w:pPr>
      <w:spacing w:before="100" w:beforeAutospacing="1" w:after="100" w:afterAutospacing="1"/>
    </w:pPr>
    <w:rPr>
      <w:szCs w:val="24"/>
    </w:rPr>
  </w:style>
  <w:style w:type="paragraph" w:customStyle="1" w:styleId="ConsPlusTitle">
    <w:name w:val="ConsPlusTitle"/>
    <w:uiPriority w:val="99"/>
    <w:rsid w:val="00E23654"/>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7371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consultantplus://offline/ref=07ECD24F4907FE0C647D6473A1010D5AEA07D11E389CB5F62EED35DD028A3FDFB7C9075E0C270FF89591DAm1H1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4DCEFF52BD9C09D28D32D795970B7DCDA7FE971FEDD678F0944EFCBCA9526850AA6061337DFD1936p857E"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458</Words>
  <Characters>2615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AsSAM</dc:creator>
  <cp:lastModifiedBy>1</cp:lastModifiedBy>
  <cp:revision>16</cp:revision>
  <dcterms:created xsi:type="dcterms:W3CDTF">2012-04-30T15:27:00Z</dcterms:created>
  <dcterms:modified xsi:type="dcterms:W3CDTF">2012-06-29T03:37:00Z</dcterms:modified>
</cp:coreProperties>
</file>