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D0" w:rsidRDefault="00DF27D0" w:rsidP="00DF27D0">
      <w:pPr>
        <w:jc w:val="center"/>
        <w:rPr>
          <w:b/>
        </w:rPr>
      </w:pPr>
    </w:p>
    <w:p w:rsidR="00DF27D0" w:rsidRDefault="00DF27D0" w:rsidP="00DF27D0">
      <w:pPr>
        <w:jc w:val="center"/>
        <w:rPr>
          <w:b/>
        </w:rPr>
      </w:pPr>
    </w:p>
    <w:p w:rsidR="00EF1BF3" w:rsidRPr="00DF27D0" w:rsidRDefault="00EF1BF3" w:rsidP="00DF27D0">
      <w:pPr>
        <w:jc w:val="center"/>
        <w:rPr>
          <w:b/>
        </w:rPr>
      </w:pPr>
      <w:r w:rsidRPr="00DF27D0">
        <w:rPr>
          <w:b/>
        </w:rPr>
        <w:t>ПОЯСНИТЕЛЬНАЯ ЗАПИСКА</w:t>
      </w:r>
    </w:p>
    <w:p w:rsidR="00EF1BF3" w:rsidRPr="00DF27D0" w:rsidRDefault="00EF1BF3" w:rsidP="00DF27D0">
      <w:pPr>
        <w:jc w:val="center"/>
        <w:rPr>
          <w:b/>
        </w:rPr>
      </w:pPr>
      <w:r w:rsidRPr="00DF27D0">
        <w:rPr>
          <w:b/>
        </w:rPr>
        <w:t xml:space="preserve">к проекту закона Тюменской области </w:t>
      </w:r>
    </w:p>
    <w:p w:rsidR="00DF27D0" w:rsidRPr="00DF27D0" w:rsidRDefault="00DF27D0" w:rsidP="00DF27D0">
      <w:pPr>
        <w:jc w:val="center"/>
        <w:rPr>
          <w:rFonts w:cs="Arial"/>
          <w:b/>
        </w:rPr>
      </w:pPr>
      <w:r w:rsidRPr="00DF27D0">
        <w:rPr>
          <w:rFonts w:cs="Arial"/>
          <w:b/>
        </w:rPr>
        <w:t xml:space="preserve">«О внесении изменений в Закон Тюменской области </w:t>
      </w:r>
    </w:p>
    <w:p w:rsidR="00DF27D0" w:rsidRPr="00DF27D0" w:rsidRDefault="00DF27D0" w:rsidP="00DF27D0">
      <w:pPr>
        <w:jc w:val="center"/>
        <w:rPr>
          <w:rFonts w:cs="Arial"/>
          <w:b/>
        </w:rPr>
      </w:pPr>
      <w:r w:rsidRPr="00DF27D0">
        <w:rPr>
          <w:rFonts w:cs="Arial"/>
          <w:b/>
        </w:rPr>
        <w:t>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9D3C66" w:rsidRDefault="009D3C66" w:rsidP="00D7232C"/>
    <w:p w:rsidR="00DF27D0" w:rsidRDefault="00DF27D0" w:rsidP="00D7232C"/>
    <w:p w:rsidR="00DF27D0" w:rsidRDefault="00C11D17" w:rsidP="00A256ED">
      <w:pPr>
        <w:rPr>
          <w:rFonts w:cs="Arial"/>
        </w:rPr>
      </w:pPr>
      <w:r w:rsidRPr="00DF27D0">
        <w:tab/>
        <w:t>Проект</w:t>
      </w:r>
      <w:r w:rsidR="00DF27D0">
        <w:t>ом</w:t>
      </w:r>
      <w:r w:rsidRPr="00DF27D0">
        <w:t xml:space="preserve"> закона Тюменской области «</w:t>
      </w:r>
      <w:r w:rsidR="00DF27D0" w:rsidRPr="00DF27D0">
        <w:rPr>
          <w:rFonts w:cs="Arial"/>
        </w:rPr>
        <w:t>О внесении изменений в Закон Тюменской области 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  <w:r w:rsidRPr="00DF27D0">
        <w:t xml:space="preserve"> </w:t>
      </w:r>
      <w:r w:rsidR="00DF27D0" w:rsidRPr="00DF27D0">
        <w:t xml:space="preserve">вносятся </w:t>
      </w:r>
      <w:r w:rsidR="00A56DAE">
        <w:t>изменения, уточняющего характера,</w:t>
      </w:r>
      <w:r w:rsidR="00DF27D0" w:rsidRPr="00DF27D0">
        <w:t xml:space="preserve"> в порядок </w:t>
      </w:r>
      <w:r w:rsidR="00DF27D0" w:rsidRPr="00DF27D0">
        <w:rPr>
          <w:rFonts w:cs="Arial"/>
        </w:rPr>
        <w:t>перемещения задержанных транспортных средств</w:t>
      </w:r>
      <w:r w:rsidR="00DF27D0">
        <w:rPr>
          <w:rFonts w:cs="Arial"/>
        </w:rPr>
        <w:t>.</w:t>
      </w:r>
    </w:p>
    <w:p w:rsidR="00DF27D0" w:rsidRDefault="00DF27D0" w:rsidP="00A256ED">
      <w:pPr>
        <w:rPr>
          <w:rFonts w:cs="Arial"/>
        </w:rPr>
      </w:pPr>
      <w:r>
        <w:rPr>
          <w:rFonts w:cs="Arial"/>
        </w:rPr>
        <w:tab/>
        <w:t>В частности законопроектом предлагается:</w:t>
      </w:r>
    </w:p>
    <w:p w:rsidR="00DF27D0" w:rsidRDefault="00DF27D0" w:rsidP="00DF27D0">
      <w:pPr>
        <w:ind w:firstLine="708"/>
        <w:rPr>
          <w:rFonts w:cs="Arial"/>
        </w:rPr>
      </w:pPr>
      <w:r>
        <w:rPr>
          <w:rFonts w:cs="Arial"/>
        </w:rPr>
        <w:t xml:space="preserve">-  установить положение, что </w:t>
      </w:r>
      <w:r>
        <w:t xml:space="preserve"> </w:t>
      </w:r>
      <w:r>
        <w:rPr>
          <w:rFonts w:cs="Arial"/>
        </w:rPr>
        <w:t>п</w:t>
      </w:r>
      <w:r w:rsidRPr="001A3353">
        <w:rPr>
          <w:rFonts w:cs="Arial"/>
        </w:rPr>
        <w:t>еремещение задержанных транспортных средств осуществляется юридическими лицами или индивидуальными предпринимателями, владеющими на праве собственности или ином праве, транспортные средства, позволяющие осуществлять перемещение задержанных транспортных средств</w:t>
      </w:r>
      <w:r>
        <w:rPr>
          <w:rFonts w:cs="Arial"/>
        </w:rPr>
        <w:t>;</w:t>
      </w:r>
    </w:p>
    <w:p w:rsidR="00DF27D0" w:rsidRDefault="00DF27D0" w:rsidP="00DF27D0">
      <w:pPr>
        <w:autoSpaceDE w:val="0"/>
        <w:autoSpaceDN w:val="0"/>
        <w:adjustRightInd w:val="0"/>
        <w:ind w:firstLine="540"/>
        <w:rPr>
          <w:rFonts w:cs="Arial"/>
        </w:rPr>
      </w:pPr>
      <w:r>
        <w:rPr>
          <w:rFonts w:cs="Arial"/>
        </w:rPr>
        <w:t>- исключить положение о том, что плата за первые пять часов нахождения задержанного транспортного средства на специализированной стоянке не взимается;</w:t>
      </w:r>
    </w:p>
    <w:p w:rsidR="00DF27D0" w:rsidRDefault="00DF27D0" w:rsidP="00DF27D0">
      <w:pPr>
        <w:autoSpaceDE w:val="0"/>
        <w:autoSpaceDN w:val="0"/>
        <w:adjustRightInd w:val="0"/>
        <w:ind w:firstLine="540"/>
        <w:rPr>
          <w:rFonts w:cs="Arial"/>
        </w:rPr>
      </w:pPr>
      <w:r>
        <w:rPr>
          <w:rFonts w:cs="Arial"/>
        </w:rPr>
        <w:t>- определить, что н</w:t>
      </w:r>
      <w:r w:rsidRPr="00542D57">
        <w:rPr>
          <w:rFonts w:cs="Arial"/>
        </w:rPr>
        <w:t>а специализированной стоянке, на которой осуществляется хранение задержанного транспортного средства, обеспечивается круглосуточный прием денежных сре</w:t>
      </w:r>
      <w:proofErr w:type="gramStart"/>
      <w:r w:rsidRPr="00542D57">
        <w:rPr>
          <w:rFonts w:cs="Arial"/>
        </w:rPr>
        <w:t>дств в сч</w:t>
      </w:r>
      <w:proofErr w:type="gramEnd"/>
      <w:r w:rsidRPr="00542D57">
        <w:rPr>
          <w:rFonts w:cs="Arial"/>
        </w:rPr>
        <w:t>ет оплаты расходов на перемещение задержанного транспортного средства и расходов по хранению задержанного транспортного средства на специализированной стоянке</w:t>
      </w:r>
      <w:r>
        <w:rPr>
          <w:rFonts w:cs="Arial"/>
        </w:rPr>
        <w:t>.</w:t>
      </w:r>
    </w:p>
    <w:p w:rsidR="00DF27D0" w:rsidRDefault="00DF27D0" w:rsidP="00A256ED"/>
    <w:p w:rsidR="00DF27D0" w:rsidRDefault="00DF27D0" w:rsidP="00A256ED"/>
    <w:p w:rsidR="00DF27D0" w:rsidRDefault="00DF27D0" w:rsidP="00A256ED"/>
    <w:p w:rsidR="00431C25" w:rsidRDefault="00431C25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DF27D0" w:rsidRDefault="00DF27D0" w:rsidP="009E5F45">
      <w:pPr>
        <w:spacing w:line="360" w:lineRule="auto"/>
      </w:pPr>
    </w:p>
    <w:p w:rsidR="006B6105" w:rsidRDefault="006B6105" w:rsidP="00DF27D0">
      <w:pPr>
        <w:shd w:val="clear" w:color="auto" w:fill="FFFFFF"/>
        <w:rPr>
          <w:b/>
          <w:bCs/>
          <w:spacing w:val="-3"/>
        </w:rPr>
      </w:pPr>
    </w:p>
    <w:p w:rsidR="00AD0ECD" w:rsidRDefault="00AD0ECD" w:rsidP="00431C25">
      <w:pPr>
        <w:shd w:val="clear" w:color="auto" w:fill="FFFFFF"/>
        <w:jc w:val="center"/>
      </w:pPr>
      <w:r>
        <w:rPr>
          <w:b/>
          <w:bCs/>
          <w:spacing w:val="-3"/>
        </w:rPr>
        <w:t>ПЕРЕЧЕНЬ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законов, подлежащих признанию утратившими силу, 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приостановлению, изменению, дополнению или принятию 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2"/>
        </w:rPr>
      </w:pPr>
      <w:r>
        <w:rPr>
          <w:b/>
          <w:bCs/>
          <w:spacing w:val="-1"/>
        </w:rPr>
        <w:t xml:space="preserve">в связи с принятием Закона </w:t>
      </w:r>
      <w:r>
        <w:rPr>
          <w:b/>
          <w:bCs/>
          <w:spacing w:val="-2"/>
        </w:rPr>
        <w:t xml:space="preserve">Тюменской области </w:t>
      </w:r>
    </w:p>
    <w:p w:rsidR="00DF27D0" w:rsidRDefault="00DF27D0" w:rsidP="00431C25">
      <w:pPr>
        <w:autoSpaceDE w:val="0"/>
        <w:autoSpaceDN w:val="0"/>
        <w:adjustRightInd w:val="0"/>
        <w:jc w:val="center"/>
        <w:rPr>
          <w:rFonts w:cs="Arial"/>
          <w:b/>
        </w:rPr>
      </w:pPr>
      <w:r w:rsidRPr="00DF27D0">
        <w:rPr>
          <w:b/>
        </w:rPr>
        <w:t>«</w:t>
      </w:r>
      <w:r w:rsidRPr="00DF27D0">
        <w:rPr>
          <w:rFonts w:cs="Arial"/>
          <w:b/>
        </w:rPr>
        <w:t xml:space="preserve">О внесении изменений в Закон Тюменской области </w:t>
      </w:r>
    </w:p>
    <w:p w:rsidR="00431C25" w:rsidRPr="00DF27D0" w:rsidRDefault="00DF27D0" w:rsidP="00431C2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DF27D0">
        <w:rPr>
          <w:rFonts w:cs="Arial"/>
          <w:b/>
        </w:rPr>
        <w:t>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AD0ECD" w:rsidRDefault="00AD0ECD" w:rsidP="00431C25">
      <w:pPr>
        <w:shd w:val="clear" w:color="auto" w:fill="FFFFFF"/>
        <w:spacing w:line="360" w:lineRule="auto"/>
        <w:jc w:val="center"/>
        <w:rPr>
          <w:spacing w:val="-1"/>
        </w:rPr>
      </w:pPr>
    </w:p>
    <w:p w:rsidR="00AD0ECD" w:rsidRPr="00431C25" w:rsidRDefault="00AD0ECD" w:rsidP="00431C25">
      <w:pPr>
        <w:autoSpaceDE w:val="0"/>
        <w:autoSpaceDN w:val="0"/>
        <w:adjustRightInd w:val="0"/>
        <w:ind w:firstLine="708"/>
        <w:rPr>
          <w:rFonts w:cs="Arial"/>
          <w:bCs/>
        </w:rPr>
      </w:pPr>
      <w:r w:rsidRPr="00431C25">
        <w:rPr>
          <w:spacing w:val="-1"/>
        </w:rPr>
        <w:t xml:space="preserve">Принятие Закона Тюменской области </w:t>
      </w:r>
      <w:r w:rsidR="00431C25" w:rsidRPr="00431C25">
        <w:t>«</w:t>
      </w:r>
      <w:r w:rsidR="00DF27D0" w:rsidRPr="00DF27D0">
        <w:rPr>
          <w:rFonts w:cs="Arial"/>
        </w:rPr>
        <w:t>О внесении изменений в Закон Тюменской области 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  <w:r w:rsidR="00431C25">
        <w:rPr>
          <w:rFonts w:cs="Arial"/>
          <w:bCs/>
        </w:rPr>
        <w:t xml:space="preserve"> </w:t>
      </w:r>
      <w:r w:rsidR="00B238D0" w:rsidRPr="00431C25">
        <w:rPr>
          <w:spacing w:val="-1"/>
        </w:rPr>
        <w:t xml:space="preserve">не </w:t>
      </w:r>
      <w:r w:rsidRPr="00431C25">
        <w:t xml:space="preserve">потребует </w:t>
      </w:r>
      <w:r w:rsidR="00B238D0" w:rsidRPr="00431C25">
        <w:t xml:space="preserve">признания </w:t>
      </w:r>
      <w:proofErr w:type="gramStart"/>
      <w:r w:rsidR="00B238D0" w:rsidRPr="00431C25">
        <w:t>утратившими</w:t>
      </w:r>
      <w:proofErr w:type="gramEnd"/>
      <w:r w:rsidR="00B238D0" w:rsidRPr="00431C25">
        <w:t xml:space="preserve"> силу, приостановления, изменения, дополнения действующих законов Тюменской области, принятия законов Тюменской области.</w:t>
      </w:r>
      <w:r w:rsidRPr="00431C25">
        <w:t xml:space="preserve"> </w:t>
      </w:r>
    </w:p>
    <w:p w:rsidR="00AD0ECD" w:rsidRPr="003E5D2F" w:rsidRDefault="00AD0ECD" w:rsidP="00AD0ECD">
      <w:pPr>
        <w:spacing w:line="360" w:lineRule="auto"/>
      </w:pPr>
    </w:p>
    <w:p w:rsidR="00B238D0" w:rsidRDefault="00B238D0" w:rsidP="00431C25">
      <w:pPr>
        <w:spacing w:line="360" w:lineRule="auto"/>
        <w:rPr>
          <w:b/>
        </w:rPr>
      </w:pP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ФИНАНСОВО-ЭКОНОМИЧЕСКОЕ ОБОСНОВАНИЕ</w:t>
      </w:r>
    </w:p>
    <w:p w:rsidR="009E5F45" w:rsidRPr="00EF1BF3" w:rsidRDefault="009E5F45" w:rsidP="00431C25">
      <w:pPr>
        <w:jc w:val="center"/>
        <w:rPr>
          <w:b/>
        </w:rPr>
      </w:pPr>
      <w:r w:rsidRPr="00EF1BF3">
        <w:rPr>
          <w:b/>
        </w:rPr>
        <w:t xml:space="preserve">к проекту закона Тюменской области </w:t>
      </w:r>
    </w:p>
    <w:p w:rsidR="00431C25" w:rsidRPr="00DF27D0" w:rsidRDefault="00DF27D0" w:rsidP="00431C2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DF27D0">
        <w:rPr>
          <w:b/>
        </w:rPr>
        <w:t>«</w:t>
      </w:r>
      <w:r w:rsidRPr="00DF27D0">
        <w:rPr>
          <w:rFonts w:cs="Arial"/>
          <w:b/>
        </w:rPr>
        <w:t>О внесении изменений в Закон Тюменской области 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9E5F45" w:rsidRDefault="009E5F45" w:rsidP="009E5F45">
      <w:pPr>
        <w:spacing w:line="360" w:lineRule="auto"/>
        <w:jc w:val="center"/>
      </w:pPr>
    </w:p>
    <w:p w:rsidR="009E5F45" w:rsidRPr="00431C25" w:rsidRDefault="009E5F45" w:rsidP="00431C25">
      <w:pPr>
        <w:autoSpaceDE w:val="0"/>
        <w:autoSpaceDN w:val="0"/>
        <w:adjustRightInd w:val="0"/>
        <w:rPr>
          <w:rFonts w:cs="Arial"/>
          <w:bCs/>
        </w:rPr>
      </w:pPr>
      <w:r w:rsidRPr="00431C25">
        <w:tab/>
        <w:t xml:space="preserve">Принятие Закона Тюменской области </w:t>
      </w:r>
      <w:r w:rsidR="00431C25" w:rsidRPr="00431C25">
        <w:t>«</w:t>
      </w:r>
      <w:r w:rsidR="00DF27D0" w:rsidRPr="00DF27D0">
        <w:rPr>
          <w:rFonts w:cs="Arial"/>
        </w:rPr>
        <w:t>О внесении изменений в Закон Тюменской области 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  <w:r w:rsidRPr="00431C25">
        <w:t xml:space="preserve"> не потребует дополнительных финансовых затрат за счет средств областного бюджета.</w:t>
      </w:r>
    </w:p>
    <w:p w:rsidR="009E5F45" w:rsidRDefault="009E5F45" w:rsidP="009E5F45">
      <w:pPr>
        <w:spacing w:line="360" w:lineRule="auto"/>
        <w:jc w:val="center"/>
      </w:pPr>
    </w:p>
    <w:p w:rsidR="00431C25" w:rsidRDefault="00431C25" w:rsidP="00431C25">
      <w:pPr>
        <w:spacing w:line="360" w:lineRule="auto"/>
      </w:pP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СПРАВКА</w:t>
      </w: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о состоянии законодательства в данной сфере правового регулирования</w:t>
      </w:r>
    </w:p>
    <w:p w:rsidR="009E5F45" w:rsidRDefault="009E5F45" w:rsidP="00431C25">
      <w:pPr>
        <w:jc w:val="center"/>
      </w:pPr>
    </w:p>
    <w:p w:rsidR="00431C25" w:rsidRDefault="00431C25" w:rsidP="00431C25">
      <w:pPr>
        <w:jc w:val="center"/>
      </w:pPr>
    </w:p>
    <w:p w:rsidR="00431C25" w:rsidRDefault="00431C25" w:rsidP="00431C25">
      <w:pPr>
        <w:ind w:firstLine="708"/>
      </w:pPr>
      <w:r>
        <w:t>1. Конституция Российской Федерации.</w:t>
      </w:r>
    </w:p>
    <w:p w:rsidR="009E5F45" w:rsidRDefault="00431C25" w:rsidP="00431C25">
      <w:pPr>
        <w:ind w:firstLine="708"/>
      </w:pPr>
      <w:r>
        <w:t>2</w:t>
      </w:r>
      <w:r w:rsidR="00B238D0">
        <w:t xml:space="preserve">. </w:t>
      </w:r>
      <w:r w:rsidR="009E5F45">
        <w:t>Федеральный закон</w:t>
      </w:r>
      <w:r w:rsidR="00B238D0">
        <w:t xml:space="preserve"> от 06.10.1999 № 184-ФЗ</w:t>
      </w:r>
      <w:r w:rsidR="009E5F45"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DF27D0" w:rsidRPr="00DF27D0" w:rsidRDefault="00DF27D0" w:rsidP="00DF27D0">
      <w:pPr>
        <w:autoSpaceDE w:val="0"/>
        <w:autoSpaceDN w:val="0"/>
        <w:adjustRightInd w:val="0"/>
        <w:ind w:firstLine="708"/>
        <w:rPr>
          <w:rFonts w:cs="Arial"/>
          <w:bCs/>
        </w:rPr>
      </w:pPr>
      <w:r>
        <w:rPr>
          <w:rFonts w:cs="Arial"/>
        </w:rPr>
        <w:t xml:space="preserve">3. </w:t>
      </w:r>
      <w:r>
        <w:rPr>
          <w:rFonts w:cs="Arial"/>
          <w:bCs/>
        </w:rPr>
        <w:t>Кодекс Российской Ф</w:t>
      </w:r>
      <w:r w:rsidRPr="00DF27D0">
        <w:rPr>
          <w:rFonts w:cs="Arial"/>
          <w:bCs/>
        </w:rPr>
        <w:t>едерации</w:t>
      </w:r>
      <w:r>
        <w:rPr>
          <w:rFonts w:cs="Arial"/>
          <w:bCs/>
        </w:rPr>
        <w:t xml:space="preserve"> </w:t>
      </w:r>
      <w:r w:rsidRPr="00DF27D0">
        <w:rPr>
          <w:rFonts w:cs="Arial"/>
          <w:bCs/>
        </w:rPr>
        <w:t>об административных правонарушениях</w:t>
      </w:r>
      <w:r>
        <w:rPr>
          <w:rFonts w:cs="Arial"/>
          <w:bCs/>
        </w:rPr>
        <w:t>.</w:t>
      </w:r>
    </w:p>
    <w:p w:rsidR="00B238D0" w:rsidRDefault="00DF27D0" w:rsidP="00431C25">
      <w:pPr>
        <w:ind w:firstLine="708"/>
      </w:pPr>
      <w:r>
        <w:t>4</w:t>
      </w:r>
      <w:r w:rsidR="00166488">
        <w:t>. Устав Тюменской области.</w:t>
      </w:r>
    </w:p>
    <w:sectPr w:rsidR="00B238D0" w:rsidSect="00166488">
      <w:pgSz w:w="11906" w:h="16838"/>
      <w:pgMar w:top="567" w:right="1134" w:bottom="142" w:left="113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D37" w:rsidRDefault="00712D37">
      <w:r>
        <w:separator/>
      </w:r>
    </w:p>
  </w:endnote>
  <w:endnote w:type="continuationSeparator" w:id="0">
    <w:p w:rsidR="00712D37" w:rsidRDefault="0071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D37" w:rsidRDefault="00712D37">
      <w:r>
        <w:separator/>
      </w:r>
    </w:p>
  </w:footnote>
  <w:footnote w:type="continuationSeparator" w:id="0">
    <w:p w:rsidR="00712D37" w:rsidRDefault="0071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D608C"/>
    <w:multiLevelType w:val="hybridMultilevel"/>
    <w:tmpl w:val="EE362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C40"/>
    <w:rsid w:val="00010B5F"/>
    <w:rsid w:val="000B560A"/>
    <w:rsid w:val="000D0764"/>
    <w:rsid w:val="00123611"/>
    <w:rsid w:val="001509FC"/>
    <w:rsid w:val="0016378F"/>
    <w:rsid w:val="00166488"/>
    <w:rsid w:val="00175636"/>
    <w:rsid w:val="0018325E"/>
    <w:rsid w:val="001A7B56"/>
    <w:rsid w:val="001B3775"/>
    <w:rsid w:val="001C3B8F"/>
    <w:rsid w:val="0026197F"/>
    <w:rsid w:val="002C42A9"/>
    <w:rsid w:val="00316E77"/>
    <w:rsid w:val="00327819"/>
    <w:rsid w:val="00366C64"/>
    <w:rsid w:val="003D63CC"/>
    <w:rsid w:val="003E5D2F"/>
    <w:rsid w:val="00431C25"/>
    <w:rsid w:val="00452385"/>
    <w:rsid w:val="0046788A"/>
    <w:rsid w:val="00472A6B"/>
    <w:rsid w:val="00497CBF"/>
    <w:rsid w:val="004A415F"/>
    <w:rsid w:val="00572100"/>
    <w:rsid w:val="005C50F6"/>
    <w:rsid w:val="005E366D"/>
    <w:rsid w:val="006037DE"/>
    <w:rsid w:val="00644FDE"/>
    <w:rsid w:val="006B1281"/>
    <w:rsid w:val="006B6105"/>
    <w:rsid w:val="00707D2A"/>
    <w:rsid w:val="00712D37"/>
    <w:rsid w:val="00717E9C"/>
    <w:rsid w:val="0072500B"/>
    <w:rsid w:val="007351A7"/>
    <w:rsid w:val="007D46CF"/>
    <w:rsid w:val="00807D19"/>
    <w:rsid w:val="00820427"/>
    <w:rsid w:val="00831503"/>
    <w:rsid w:val="008476AE"/>
    <w:rsid w:val="008956FA"/>
    <w:rsid w:val="00897E55"/>
    <w:rsid w:val="008B6386"/>
    <w:rsid w:val="008E7781"/>
    <w:rsid w:val="0094456E"/>
    <w:rsid w:val="00973442"/>
    <w:rsid w:val="00991562"/>
    <w:rsid w:val="009B4C40"/>
    <w:rsid w:val="009D3C66"/>
    <w:rsid w:val="009E5F45"/>
    <w:rsid w:val="00A256ED"/>
    <w:rsid w:val="00A56DAE"/>
    <w:rsid w:val="00A65FD4"/>
    <w:rsid w:val="00A72FF0"/>
    <w:rsid w:val="00AD0ECD"/>
    <w:rsid w:val="00B238D0"/>
    <w:rsid w:val="00BA043E"/>
    <w:rsid w:val="00C11D17"/>
    <w:rsid w:val="00C71640"/>
    <w:rsid w:val="00CC30DE"/>
    <w:rsid w:val="00CD4B88"/>
    <w:rsid w:val="00CF21D2"/>
    <w:rsid w:val="00D1054D"/>
    <w:rsid w:val="00D4355E"/>
    <w:rsid w:val="00D7232C"/>
    <w:rsid w:val="00D84BD1"/>
    <w:rsid w:val="00DB2DF2"/>
    <w:rsid w:val="00DF27D0"/>
    <w:rsid w:val="00E23A95"/>
    <w:rsid w:val="00E3462E"/>
    <w:rsid w:val="00EA0CC6"/>
    <w:rsid w:val="00EB577C"/>
    <w:rsid w:val="00EC012F"/>
    <w:rsid w:val="00EE393A"/>
    <w:rsid w:val="00EF1BF3"/>
    <w:rsid w:val="00F05307"/>
    <w:rsid w:val="00F356E7"/>
    <w:rsid w:val="00F6702F"/>
    <w:rsid w:val="00F77E9B"/>
    <w:rsid w:val="00FA113F"/>
    <w:rsid w:val="00FD097E"/>
    <w:rsid w:val="00FE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FD4"/>
    <w:pPr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560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B560A"/>
    <w:pPr>
      <w:tabs>
        <w:tab w:val="center" w:pos="4677"/>
        <w:tab w:val="right" w:pos="9355"/>
      </w:tabs>
    </w:pPr>
  </w:style>
  <w:style w:type="paragraph" w:styleId="a6">
    <w:name w:val="caption"/>
    <w:basedOn w:val="a"/>
    <w:next w:val="a"/>
    <w:qFormat/>
    <w:rsid w:val="00CF21D2"/>
    <w:pPr>
      <w:jc w:val="center"/>
    </w:pPr>
    <w:rPr>
      <w:rFonts w:ascii="Times New Roman" w:hAnsi="Times New Roman"/>
      <w:sz w:val="36"/>
      <w:szCs w:val="20"/>
      <w:lang w:val="en-US"/>
    </w:rPr>
  </w:style>
  <w:style w:type="character" w:customStyle="1" w:styleId="a4">
    <w:name w:val="Верхний колонтитул Знак"/>
    <w:link w:val="a3"/>
    <w:rsid w:val="00316E77"/>
    <w:rPr>
      <w:rFonts w:ascii="Arial" w:hAnsi="Arial"/>
      <w:sz w:val="24"/>
      <w:szCs w:val="24"/>
    </w:rPr>
  </w:style>
  <w:style w:type="paragraph" w:styleId="a7">
    <w:name w:val="Balloon Text"/>
    <w:basedOn w:val="a"/>
    <w:link w:val="a8"/>
    <w:rsid w:val="00725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250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Тюменской области</vt:lpstr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Тюменской области</dc:title>
  <dc:subject/>
  <dc:creator>Воронкова В.И.</dc:creator>
  <cp:keywords/>
  <cp:lastModifiedBy>Kucherenko</cp:lastModifiedBy>
  <cp:revision>3</cp:revision>
  <cp:lastPrinted>2013-06-10T04:58:00Z</cp:lastPrinted>
  <dcterms:created xsi:type="dcterms:W3CDTF">2013-06-10T04:39:00Z</dcterms:created>
  <dcterms:modified xsi:type="dcterms:W3CDTF">2013-06-10T05:21:00Z</dcterms:modified>
</cp:coreProperties>
</file>