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91" w:rsidRPr="004E0B91" w:rsidRDefault="004E0B91" w:rsidP="004E0B91">
      <w:pPr>
        <w:pStyle w:val="a6"/>
        <w:jc w:val="center"/>
        <w:rPr>
          <w:b/>
        </w:rPr>
      </w:pPr>
      <w:r w:rsidRPr="004E0B91">
        <w:rPr>
          <w:b/>
        </w:rPr>
        <w:t>ИНФОРМАЦИЯ</w:t>
      </w:r>
    </w:p>
    <w:p w:rsidR="004E0B91" w:rsidRPr="004E0B91" w:rsidRDefault="004E0B91" w:rsidP="004E0B91">
      <w:pPr>
        <w:pStyle w:val="a6"/>
        <w:jc w:val="center"/>
        <w:rPr>
          <w:b/>
        </w:rPr>
      </w:pPr>
      <w:r w:rsidRPr="004E0B91">
        <w:rPr>
          <w:b/>
        </w:rPr>
        <w:t>об итогах 11-го заседания Тюменской областной Думы пятого созыва, состоявшегося 20 декабря 2012 года</w:t>
      </w:r>
    </w:p>
    <w:p w:rsidR="004E0B91" w:rsidRPr="002008CD" w:rsidRDefault="004E0B91" w:rsidP="004E0B91">
      <w:pPr>
        <w:pStyle w:val="a6"/>
        <w:jc w:val="both"/>
      </w:pPr>
    </w:p>
    <w:p w:rsidR="004E0B91" w:rsidRDefault="007550CB" w:rsidP="00532B94">
      <w:pPr>
        <w:pStyle w:val="a6"/>
        <w:ind w:firstLine="567"/>
        <w:jc w:val="both"/>
      </w:pPr>
      <w:r>
        <w:t>Одиннадцатое</w:t>
      </w:r>
      <w:r w:rsidR="004E0B91" w:rsidRPr="002008CD">
        <w:t xml:space="preserve"> заседание областной Думы пятого созыва состоялось 2</w:t>
      </w:r>
      <w:r w:rsidR="004E0B91">
        <w:t>0</w:t>
      </w:r>
      <w:r w:rsidR="004E0B91" w:rsidRPr="002008CD">
        <w:t> </w:t>
      </w:r>
      <w:r w:rsidR="004E0B91">
        <w:t>декабря</w:t>
      </w:r>
      <w:r w:rsidR="004E0B91" w:rsidRPr="002008CD">
        <w:t> 2012 года в г. Тюмени. На заседании присутствовали</w:t>
      </w:r>
      <w:r w:rsidR="00532B94">
        <w:t xml:space="preserve"> 46 депутатов. По уважительной причине отсутствовали депутаты</w:t>
      </w:r>
      <w:r w:rsidR="004E0B91" w:rsidRPr="002008CD">
        <w:t xml:space="preserve"> </w:t>
      </w:r>
      <w:r w:rsidR="00532B94">
        <w:t>С.И. </w:t>
      </w:r>
      <w:proofErr w:type="spellStart"/>
      <w:r w:rsidR="00532B94">
        <w:t>Билкей</w:t>
      </w:r>
      <w:proofErr w:type="spellEnd"/>
      <w:r w:rsidR="00532B94">
        <w:t>, С.А. Коробов, А.И. </w:t>
      </w:r>
      <w:proofErr w:type="spellStart"/>
      <w:r w:rsidR="00532B94">
        <w:t>Острягин</w:t>
      </w:r>
      <w:proofErr w:type="spellEnd"/>
      <w:r w:rsidR="00532B94">
        <w:t xml:space="preserve"> А.П. </w:t>
      </w:r>
      <w:proofErr w:type="spellStart"/>
      <w:r w:rsidR="00532B94">
        <w:t>Салмин</w:t>
      </w:r>
      <w:proofErr w:type="spellEnd"/>
      <w:r w:rsidR="004E0B91" w:rsidRPr="002008CD">
        <w:t>.</w:t>
      </w:r>
      <w:r w:rsidR="00532B94">
        <w:t xml:space="preserve"> </w:t>
      </w:r>
      <w:r w:rsidR="004E0B91">
        <w:t>В заседании принял</w:t>
      </w:r>
      <w:r w:rsidR="00532B94">
        <w:t>и</w:t>
      </w:r>
      <w:r w:rsidR="004E0B91">
        <w:t xml:space="preserve"> участие</w:t>
      </w:r>
      <w:r w:rsidR="004E0B91" w:rsidRPr="000751AC">
        <w:t xml:space="preserve"> </w:t>
      </w:r>
      <w:r w:rsidR="00532B94">
        <w:t xml:space="preserve">Губернатор Тюменской области В.В. Якушев, </w:t>
      </w:r>
      <w:proofErr w:type="spellStart"/>
      <w:r w:rsidR="00532B94">
        <w:t>Вице-Губернатор</w:t>
      </w:r>
      <w:proofErr w:type="spellEnd"/>
      <w:r w:rsidR="00532B94">
        <w:t xml:space="preserve"> Тюменской области С.М. Сарычев, </w:t>
      </w:r>
      <w:r w:rsidR="004E0B91" w:rsidRPr="00A01CB5">
        <w:t xml:space="preserve">член Совета Федерации </w:t>
      </w:r>
      <w:r w:rsidR="004E0B91">
        <w:t xml:space="preserve">Федерального Собрания </w:t>
      </w:r>
      <w:r w:rsidR="004E0B91" w:rsidRPr="00A01CB5">
        <w:t xml:space="preserve">Российской Федерации – представитель от </w:t>
      </w:r>
      <w:r w:rsidR="004E0B91">
        <w:t xml:space="preserve">законодательного (представительного) органа государственной власти Тюменской области </w:t>
      </w:r>
      <w:r>
        <w:t>М.Н. </w:t>
      </w:r>
      <w:r w:rsidR="004E0B91">
        <w:t>Пономарев</w:t>
      </w:r>
      <w:r w:rsidR="0052757F">
        <w:t>,</w:t>
      </w:r>
      <w:r w:rsidR="00532B94">
        <w:t xml:space="preserve"> </w:t>
      </w:r>
      <w:r w:rsidR="00532B94" w:rsidRPr="00532B94">
        <w:rPr>
          <w:rFonts w:cs="Arial"/>
          <w:color w:val="000000"/>
          <w:szCs w:val="24"/>
        </w:rPr>
        <w:t xml:space="preserve">Главный федеральный инспектор по Тюменской области </w:t>
      </w:r>
      <w:r w:rsidR="00532B94">
        <w:rPr>
          <w:rFonts w:cs="Arial"/>
          <w:color w:val="000000"/>
          <w:szCs w:val="24"/>
        </w:rPr>
        <w:t>А.И. </w:t>
      </w:r>
      <w:proofErr w:type="spellStart"/>
      <w:r w:rsidR="00532B94">
        <w:rPr>
          <w:szCs w:val="24"/>
        </w:rPr>
        <w:t>Р</w:t>
      </w:r>
      <w:r w:rsidR="00532B94" w:rsidRPr="00532B94">
        <w:rPr>
          <w:szCs w:val="24"/>
        </w:rPr>
        <w:t>уцинский</w:t>
      </w:r>
      <w:proofErr w:type="spellEnd"/>
      <w:r w:rsidR="009530C1">
        <w:t>.</w:t>
      </w:r>
    </w:p>
    <w:p w:rsidR="004E0B91" w:rsidRPr="002008CD" w:rsidRDefault="004E0B91" w:rsidP="004E0B91">
      <w:pPr>
        <w:pStyle w:val="a6"/>
        <w:ind w:firstLine="567"/>
        <w:jc w:val="both"/>
      </w:pPr>
      <w:r w:rsidRPr="002008CD">
        <w:t xml:space="preserve">Принято </w:t>
      </w:r>
      <w:r w:rsidR="00532B94">
        <w:t>120</w:t>
      </w:r>
      <w:r w:rsidRPr="002008CD">
        <w:t xml:space="preserve"> постановлений, </w:t>
      </w:r>
      <w:r w:rsidR="00532B94">
        <w:t>1</w:t>
      </w:r>
      <w:r w:rsidR="0074065E">
        <w:t>1</w:t>
      </w:r>
      <w:r w:rsidRPr="002008CD">
        <w:t xml:space="preserve"> законов Тюменской области</w:t>
      </w:r>
      <w:r w:rsidR="00532B94">
        <w:t>.</w:t>
      </w:r>
    </w:p>
    <w:p w:rsidR="004E0B91" w:rsidRPr="002008CD" w:rsidRDefault="004E0B91" w:rsidP="004E0B91">
      <w:pPr>
        <w:pStyle w:val="a6"/>
        <w:jc w:val="both"/>
      </w:pPr>
    </w:p>
    <w:tbl>
      <w:tblPr>
        <w:tblW w:w="9072" w:type="dxa"/>
        <w:tblInd w:w="108" w:type="dxa"/>
        <w:tblLayout w:type="fixed"/>
        <w:tblLook w:val="0000"/>
      </w:tblPr>
      <w:tblGrid>
        <w:gridCol w:w="1679"/>
        <w:gridCol w:w="981"/>
        <w:gridCol w:w="980"/>
        <w:gridCol w:w="980"/>
        <w:gridCol w:w="980"/>
        <w:gridCol w:w="981"/>
        <w:gridCol w:w="980"/>
        <w:gridCol w:w="1511"/>
      </w:tblGrid>
      <w:tr w:rsidR="004E0B91" w:rsidRPr="00296CAD" w:rsidTr="001129CC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E0B91" w:rsidRPr="00DB6A7E" w:rsidRDefault="004E0B91" w:rsidP="001129CC">
            <w:pPr>
              <w:pStyle w:val="a6"/>
              <w:jc w:val="center"/>
              <w:rPr>
                <w:sz w:val="20"/>
                <w:szCs w:val="20"/>
              </w:rPr>
            </w:pPr>
            <w:r w:rsidRPr="00DB6A7E">
              <w:rPr>
                <w:sz w:val="20"/>
                <w:szCs w:val="20"/>
              </w:rPr>
              <w:t>Комитеты, ответственные за разработку</w:t>
            </w:r>
            <w:r w:rsidRPr="00DB6A7E">
              <w:rPr>
                <w:rStyle w:val="af3"/>
                <w:rFonts w:cs="Arial"/>
                <w:sz w:val="20"/>
                <w:szCs w:val="20"/>
              </w:rPr>
              <w:footnoteReference w:id="1"/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B91" w:rsidRPr="00DB6A7E" w:rsidRDefault="004E0B91" w:rsidP="001129CC">
            <w:pPr>
              <w:pStyle w:val="a6"/>
              <w:jc w:val="center"/>
              <w:rPr>
                <w:sz w:val="20"/>
                <w:szCs w:val="20"/>
              </w:rPr>
            </w:pPr>
            <w:r w:rsidRPr="00DB6A7E">
              <w:rPr>
                <w:sz w:val="20"/>
                <w:szCs w:val="20"/>
              </w:rPr>
              <w:t>Базовые законы (законопроекты), принятые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B91" w:rsidRPr="00DB6A7E" w:rsidRDefault="004E0B91" w:rsidP="001129CC">
            <w:pPr>
              <w:pStyle w:val="a6"/>
              <w:jc w:val="center"/>
              <w:rPr>
                <w:sz w:val="20"/>
                <w:szCs w:val="20"/>
              </w:rPr>
            </w:pPr>
            <w:r w:rsidRPr="00DB6A7E">
              <w:rPr>
                <w:sz w:val="20"/>
                <w:szCs w:val="20"/>
              </w:rPr>
              <w:t>Законы (законопроекты) о поправках в законы, принятые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B91" w:rsidRPr="00296CAD" w:rsidRDefault="004E0B91" w:rsidP="001129CC">
            <w:pPr>
              <w:pStyle w:val="a6"/>
              <w:jc w:val="center"/>
              <w:rPr>
                <w:sz w:val="20"/>
                <w:szCs w:val="20"/>
              </w:rPr>
            </w:pPr>
            <w:r w:rsidRPr="00296CAD">
              <w:rPr>
                <w:sz w:val="20"/>
                <w:szCs w:val="20"/>
              </w:rPr>
              <w:t>Законы</w:t>
            </w:r>
          </w:p>
          <w:p w:rsidR="004E0B91" w:rsidRPr="00296CAD" w:rsidRDefault="004E0B91" w:rsidP="001129CC">
            <w:pPr>
              <w:pStyle w:val="a6"/>
              <w:jc w:val="center"/>
              <w:rPr>
                <w:sz w:val="20"/>
                <w:szCs w:val="20"/>
              </w:rPr>
            </w:pPr>
            <w:r w:rsidRPr="00296CAD">
              <w:rPr>
                <w:sz w:val="20"/>
                <w:szCs w:val="20"/>
              </w:rPr>
              <w:t>об отмене нормативных правовых актов</w:t>
            </w:r>
          </w:p>
        </w:tc>
      </w:tr>
      <w:tr w:rsidR="004E0B91" w:rsidRPr="00DB6A7E" w:rsidTr="001129CC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E0B91" w:rsidRPr="00DB6A7E" w:rsidRDefault="004E0B91" w:rsidP="004E0B9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0B91" w:rsidRPr="00DB6A7E" w:rsidRDefault="004E0B91" w:rsidP="001129CC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DB6A7E">
              <w:rPr>
                <w:sz w:val="20"/>
                <w:szCs w:val="20"/>
              </w:rPr>
              <w:t>оконча</w:t>
            </w:r>
            <w:r>
              <w:rPr>
                <w:sz w:val="20"/>
                <w:szCs w:val="20"/>
              </w:rPr>
              <w:t>-</w:t>
            </w:r>
            <w:r w:rsidRPr="00DB6A7E">
              <w:rPr>
                <w:sz w:val="20"/>
                <w:szCs w:val="20"/>
              </w:rPr>
              <w:t>тельно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0B91" w:rsidRPr="00DB6A7E" w:rsidRDefault="004E0B91" w:rsidP="001129CC">
            <w:pPr>
              <w:pStyle w:val="a6"/>
              <w:jc w:val="center"/>
              <w:rPr>
                <w:sz w:val="20"/>
                <w:szCs w:val="20"/>
              </w:rPr>
            </w:pPr>
            <w:r w:rsidRPr="00DB6A7E">
              <w:rPr>
                <w:sz w:val="20"/>
                <w:szCs w:val="20"/>
              </w:rPr>
              <w:t>во 2-м чтении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0B91" w:rsidRPr="00DB6A7E" w:rsidRDefault="004E0B91" w:rsidP="001129CC">
            <w:pPr>
              <w:pStyle w:val="a6"/>
              <w:jc w:val="center"/>
              <w:rPr>
                <w:sz w:val="20"/>
                <w:szCs w:val="20"/>
              </w:rPr>
            </w:pPr>
            <w:r w:rsidRPr="00DB6A7E">
              <w:rPr>
                <w:sz w:val="20"/>
                <w:szCs w:val="20"/>
              </w:rPr>
              <w:t>в 1-м чтении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0B91" w:rsidRDefault="004E0B91" w:rsidP="001129CC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Pr="00DB6A7E">
              <w:rPr>
                <w:sz w:val="20"/>
                <w:szCs w:val="20"/>
              </w:rPr>
              <w:t>конча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E0B91" w:rsidRPr="00DB6A7E" w:rsidRDefault="004E0B91" w:rsidP="001129CC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DB6A7E">
              <w:rPr>
                <w:sz w:val="20"/>
                <w:szCs w:val="20"/>
              </w:rPr>
              <w:t>тельно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0B91" w:rsidRPr="00DB6A7E" w:rsidRDefault="004E0B91" w:rsidP="001129CC">
            <w:pPr>
              <w:pStyle w:val="a6"/>
              <w:jc w:val="center"/>
              <w:rPr>
                <w:sz w:val="20"/>
                <w:szCs w:val="20"/>
              </w:rPr>
            </w:pPr>
            <w:r w:rsidRPr="00DB6A7E">
              <w:rPr>
                <w:sz w:val="20"/>
                <w:szCs w:val="20"/>
              </w:rPr>
              <w:t>во 2-м чтении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0B91" w:rsidRPr="00DB6A7E" w:rsidRDefault="004E0B91" w:rsidP="001129CC">
            <w:pPr>
              <w:pStyle w:val="a6"/>
              <w:jc w:val="center"/>
              <w:rPr>
                <w:sz w:val="20"/>
                <w:szCs w:val="20"/>
              </w:rPr>
            </w:pPr>
            <w:r w:rsidRPr="00DB6A7E">
              <w:rPr>
                <w:sz w:val="20"/>
                <w:szCs w:val="20"/>
              </w:rPr>
              <w:t>в 1-м чтении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0B91" w:rsidRPr="00DB6A7E" w:rsidRDefault="00B8467B" w:rsidP="001129CC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0B91" w:rsidRPr="00DB6A7E" w:rsidTr="001129CC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B91" w:rsidRPr="00DB6A7E" w:rsidRDefault="004E0B91" w:rsidP="004E0B91">
            <w:pPr>
              <w:pStyle w:val="a6"/>
              <w:rPr>
                <w:sz w:val="20"/>
                <w:szCs w:val="20"/>
              </w:rPr>
            </w:pPr>
            <w:r w:rsidRPr="00DB6A7E">
              <w:rPr>
                <w:sz w:val="20"/>
                <w:szCs w:val="20"/>
              </w:rPr>
              <w:t>Комитет БНФ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B91" w:rsidRPr="00662A01" w:rsidRDefault="00B8467B" w:rsidP="001129CC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B91" w:rsidRPr="00662A01" w:rsidRDefault="00B8467B" w:rsidP="001129CC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B91" w:rsidRPr="00662A01" w:rsidRDefault="00B8467B" w:rsidP="001129CC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B91" w:rsidRPr="00662A01" w:rsidRDefault="00B8467B" w:rsidP="001129CC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B91" w:rsidRPr="00662A01" w:rsidRDefault="00B8467B" w:rsidP="001129CC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B91" w:rsidRPr="00662A01" w:rsidRDefault="00B8467B" w:rsidP="001129CC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B91" w:rsidRDefault="00B8467B" w:rsidP="001129CC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0B91" w:rsidRPr="00DB6A7E" w:rsidTr="001129CC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B91" w:rsidRPr="00DB6A7E" w:rsidRDefault="004E0B91" w:rsidP="004E0B91">
            <w:pPr>
              <w:pStyle w:val="a6"/>
              <w:rPr>
                <w:sz w:val="20"/>
                <w:szCs w:val="20"/>
              </w:rPr>
            </w:pPr>
            <w:r w:rsidRPr="00DB6A7E">
              <w:rPr>
                <w:sz w:val="20"/>
                <w:szCs w:val="20"/>
              </w:rPr>
              <w:t>Комитет ГСМС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B91" w:rsidRPr="00662A01" w:rsidRDefault="00B8467B" w:rsidP="001129CC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B91" w:rsidRPr="00662A01" w:rsidRDefault="00B8467B" w:rsidP="001129CC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B91" w:rsidRPr="00662A01" w:rsidRDefault="00B8467B" w:rsidP="001129CC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B91" w:rsidRPr="00662A01" w:rsidRDefault="00B8467B" w:rsidP="001129CC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B91" w:rsidRPr="00662A01" w:rsidRDefault="00B8467B" w:rsidP="001129CC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B91" w:rsidRPr="00662A01" w:rsidRDefault="00B8467B" w:rsidP="001129CC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B91" w:rsidRDefault="00B8467B" w:rsidP="001129CC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0B91" w:rsidRPr="00DB6A7E" w:rsidTr="001129CC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E0B91" w:rsidRPr="00DB6A7E" w:rsidRDefault="004E0B91" w:rsidP="004E0B91">
            <w:pPr>
              <w:pStyle w:val="a6"/>
              <w:rPr>
                <w:sz w:val="20"/>
                <w:szCs w:val="20"/>
              </w:rPr>
            </w:pPr>
            <w:r w:rsidRPr="00DB6A7E">
              <w:rPr>
                <w:sz w:val="20"/>
                <w:szCs w:val="20"/>
              </w:rPr>
              <w:t>Комитет СП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0B91" w:rsidRPr="00662A01" w:rsidRDefault="00B8467B" w:rsidP="001129CC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0B91" w:rsidRPr="00662A01" w:rsidRDefault="00B8467B" w:rsidP="001129CC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0B91" w:rsidRPr="00662A01" w:rsidRDefault="00B8467B" w:rsidP="001129CC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0B91" w:rsidRPr="00662A01" w:rsidRDefault="00B8467B" w:rsidP="001129CC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0B91" w:rsidRPr="00662A01" w:rsidRDefault="00B8467B" w:rsidP="001129CC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0B91" w:rsidRPr="00662A01" w:rsidRDefault="00B8467B" w:rsidP="001129CC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0B91" w:rsidRDefault="00B8467B" w:rsidP="001129CC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0B91" w:rsidRPr="00DB6A7E" w:rsidTr="001129CC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E0B91" w:rsidRPr="00DB6A7E" w:rsidRDefault="004E0B91" w:rsidP="004E0B91">
            <w:pPr>
              <w:pStyle w:val="a6"/>
              <w:rPr>
                <w:sz w:val="20"/>
                <w:szCs w:val="20"/>
              </w:rPr>
            </w:pPr>
            <w:r w:rsidRPr="00DB6A7E">
              <w:rPr>
                <w:sz w:val="20"/>
                <w:szCs w:val="20"/>
              </w:rPr>
              <w:t>Комитет ЭПП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0B91" w:rsidRPr="00662A01" w:rsidRDefault="00B8467B" w:rsidP="001129CC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0B91" w:rsidRPr="00662A01" w:rsidRDefault="00B8467B" w:rsidP="001129CC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0B91" w:rsidRPr="00662A01" w:rsidRDefault="00B8467B" w:rsidP="001129CC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0B91" w:rsidRPr="00662A01" w:rsidRDefault="00B8467B" w:rsidP="001129CC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0B91" w:rsidRPr="00662A01" w:rsidRDefault="00B8467B" w:rsidP="001129CC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0B91" w:rsidRPr="00662A01" w:rsidRDefault="00B8467B" w:rsidP="001129CC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0B91" w:rsidRDefault="00B8467B" w:rsidP="001129CC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0B91" w:rsidRPr="00DB6A7E" w:rsidTr="001129CC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E0B91" w:rsidRPr="00DB6A7E" w:rsidRDefault="004E0B91" w:rsidP="004E0B91">
            <w:pPr>
              <w:pStyle w:val="a6"/>
              <w:rPr>
                <w:sz w:val="20"/>
                <w:szCs w:val="20"/>
              </w:rPr>
            </w:pPr>
            <w:r w:rsidRPr="00DB6A7E">
              <w:rPr>
                <w:sz w:val="20"/>
                <w:szCs w:val="20"/>
              </w:rPr>
              <w:t>Комитет АВЗО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0B91" w:rsidRPr="00662A01" w:rsidRDefault="00B8467B" w:rsidP="001129CC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0B91" w:rsidRPr="00662A01" w:rsidRDefault="00B8467B" w:rsidP="001129CC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0B91" w:rsidRPr="00662A01" w:rsidRDefault="00B8467B" w:rsidP="001129CC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0B91" w:rsidRPr="00662A01" w:rsidRDefault="00B8467B" w:rsidP="001129CC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0B91" w:rsidRPr="00662A01" w:rsidRDefault="00B8467B" w:rsidP="001129CC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0B91" w:rsidRPr="00662A01" w:rsidRDefault="00B8467B" w:rsidP="001129CC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0B91" w:rsidRDefault="00B8467B" w:rsidP="001129CC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0B91" w:rsidRPr="00662A01" w:rsidTr="001129CC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B91" w:rsidRPr="00662A01" w:rsidRDefault="004E0B91" w:rsidP="004E0B91">
            <w:pPr>
              <w:pStyle w:val="a6"/>
              <w:rPr>
                <w:sz w:val="22"/>
              </w:rPr>
            </w:pPr>
            <w:r w:rsidRPr="00662A01">
              <w:rPr>
                <w:sz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B91" w:rsidRPr="00662A01" w:rsidRDefault="00B8467B" w:rsidP="001129CC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B91" w:rsidRPr="00662A01" w:rsidRDefault="00B8467B" w:rsidP="001129CC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B91" w:rsidRPr="00662A01" w:rsidRDefault="00B8467B" w:rsidP="001129CC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B91" w:rsidRPr="00662A01" w:rsidRDefault="00B8467B" w:rsidP="001129CC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B91" w:rsidRPr="00662A01" w:rsidRDefault="00B8467B" w:rsidP="001129CC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B91" w:rsidRPr="00662A01" w:rsidRDefault="00B8467B" w:rsidP="001129CC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B91" w:rsidRDefault="00B8467B" w:rsidP="001129CC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4E0B91" w:rsidRPr="002008CD" w:rsidRDefault="004E0B91" w:rsidP="004E0B91">
      <w:pPr>
        <w:pStyle w:val="a6"/>
        <w:jc w:val="both"/>
      </w:pPr>
    </w:p>
    <w:p w:rsidR="004E0B91" w:rsidRDefault="004E0B91" w:rsidP="004E0B91">
      <w:pPr>
        <w:pStyle w:val="a6"/>
        <w:ind w:firstLine="567"/>
        <w:jc w:val="both"/>
      </w:pPr>
      <w:r w:rsidRPr="002008CD">
        <w:t>Всего к 2</w:t>
      </w:r>
      <w:r w:rsidR="00D15985">
        <w:t>0</w:t>
      </w:r>
      <w:r w:rsidRPr="002008CD">
        <w:t xml:space="preserve"> </w:t>
      </w:r>
      <w:r w:rsidR="00D15985">
        <w:t xml:space="preserve">декабря </w:t>
      </w:r>
      <w:r w:rsidRPr="002008CD">
        <w:t xml:space="preserve">2012 года областной Думой пятого созыва принято и Губернатором области подписано </w:t>
      </w:r>
      <w:r w:rsidR="00D15985">
        <w:t>106 законов, из них базовых – 13</w:t>
      </w:r>
      <w:r w:rsidRPr="002008CD">
        <w:t>.</w:t>
      </w:r>
    </w:p>
    <w:p w:rsidR="004E0B91" w:rsidRPr="002008CD" w:rsidRDefault="004E0B91" w:rsidP="004E0B91">
      <w:pPr>
        <w:pStyle w:val="a6"/>
        <w:ind w:firstLine="567"/>
        <w:jc w:val="both"/>
      </w:pPr>
      <w:r w:rsidRPr="002008CD">
        <w:t>За период с 1994 года областной Думой принято 17</w:t>
      </w:r>
      <w:r w:rsidR="00D15985">
        <w:t>13</w:t>
      </w:r>
      <w:r w:rsidRPr="002008CD">
        <w:t xml:space="preserve"> закон</w:t>
      </w:r>
      <w:r w:rsidR="00D15985">
        <w:t>ов</w:t>
      </w:r>
      <w:r w:rsidRPr="002008CD">
        <w:t>, из них базовых – 46</w:t>
      </w:r>
      <w:r w:rsidR="00D15985">
        <w:t>5</w:t>
      </w:r>
      <w:r w:rsidRPr="002008CD">
        <w:t xml:space="preserve"> (без учета законов области, принятых на 1</w:t>
      </w:r>
      <w:r w:rsidR="00D15985">
        <w:t>1</w:t>
      </w:r>
      <w:r w:rsidRPr="002008CD">
        <w:t xml:space="preserve">-м заседании областной Думы пятого созыва). </w:t>
      </w:r>
      <w:bookmarkStart w:id="0" w:name="_Toc171306018"/>
    </w:p>
    <w:p w:rsidR="004E0B91" w:rsidRPr="002008CD" w:rsidRDefault="004E0B91" w:rsidP="004E0B91">
      <w:pPr>
        <w:pStyle w:val="a6"/>
      </w:pPr>
    </w:p>
    <w:p w:rsidR="004E0B91" w:rsidRPr="004E0B91" w:rsidRDefault="004E0B91" w:rsidP="004E0B91">
      <w:pPr>
        <w:pStyle w:val="a6"/>
        <w:rPr>
          <w:b/>
        </w:rPr>
      </w:pPr>
      <w:r w:rsidRPr="004E0B91">
        <w:rPr>
          <w:b/>
        </w:rPr>
        <w:t xml:space="preserve">ХАРАКТЕРИСТИКА ПРИНЯТЫХ ЗАКОНОВ </w:t>
      </w:r>
      <w:bookmarkEnd w:id="0"/>
    </w:p>
    <w:p w:rsidR="004E0B91" w:rsidRPr="004E0B91" w:rsidRDefault="004E0B91" w:rsidP="004E0B91">
      <w:pPr>
        <w:pStyle w:val="a6"/>
        <w:rPr>
          <w:b/>
        </w:rPr>
      </w:pPr>
    </w:p>
    <w:p w:rsidR="004E0B91" w:rsidRPr="004E0B91" w:rsidRDefault="004E0B91" w:rsidP="004E0B91">
      <w:pPr>
        <w:rPr>
          <w:rFonts w:cs="Arial"/>
          <w:b/>
        </w:rPr>
      </w:pPr>
      <w:r w:rsidRPr="004E0B91">
        <w:rPr>
          <w:rFonts w:cs="Arial"/>
          <w:b/>
        </w:rPr>
        <w:t>Базовые законы, принятые окончательно</w:t>
      </w:r>
    </w:p>
    <w:p w:rsidR="006E67DD" w:rsidRPr="007547BB" w:rsidRDefault="0032110F" w:rsidP="006F0B23">
      <w:pPr>
        <w:spacing w:after="0" w:line="240" w:lineRule="auto"/>
        <w:ind w:left="57" w:right="57" w:firstLine="510"/>
        <w:jc w:val="both"/>
        <w:rPr>
          <w:rFonts w:cs="Arial"/>
        </w:rPr>
      </w:pPr>
      <w:r>
        <w:rPr>
          <w:rFonts w:eastAsia="Times New Roman" w:cs="Arial"/>
          <w:b/>
          <w:szCs w:val="24"/>
          <w:lang w:eastAsia="ru-RU"/>
        </w:rPr>
        <w:t>Закон</w:t>
      </w:r>
      <w:r w:rsidR="006E67DD" w:rsidRPr="006E67DD">
        <w:rPr>
          <w:rFonts w:eastAsia="Times New Roman" w:cs="Arial"/>
          <w:b/>
          <w:szCs w:val="24"/>
          <w:lang w:eastAsia="ru-RU"/>
        </w:rPr>
        <w:t xml:space="preserve"> Тюменской области </w:t>
      </w:r>
      <w:r>
        <w:rPr>
          <w:rFonts w:eastAsia="Times New Roman" w:cs="Arial"/>
          <w:b/>
          <w:szCs w:val="24"/>
          <w:lang w:eastAsia="ru-RU"/>
        </w:rPr>
        <w:t>«</w:t>
      </w:r>
      <w:r w:rsidR="006E67DD" w:rsidRPr="006E67DD">
        <w:rPr>
          <w:rFonts w:eastAsia="Times New Roman" w:cs="Arial"/>
          <w:b/>
          <w:szCs w:val="24"/>
          <w:lang w:eastAsia="ru-RU"/>
        </w:rPr>
        <w:t>О внесении изменений в Закон Тюменской области "О бюджете территориального фонда обязательного медицинского страхования Тюменской области на 2012 год и на</w:t>
      </w:r>
      <w:r w:rsidR="0042620A">
        <w:rPr>
          <w:rFonts w:eastAsia="Times New Roman" w:cs="Arial"/>
          <w:b/>
          <w:szCs w:val="24"/>
          <w:lang w:val="en-US" w:eastAsia="ru-RU"/>
        </w:rPr>
        <w:t> </w:t>
      </w:r>
      <w:r w:rsidR="006E67DD" w:rsidRPr="006E67DD">
        <w:rPr>
          <w:rFonts w:eastAsia="Times New Roman" w:cs="Arial"/>
          <w:b/>
          <w:szCs w:val="24"/>
          <w:lang w:eastAsia="ru-RU"/>
        </w:rPr>
        <w:t>плановый период 2013 и 2014 годов</w:t>
      </w:r>
      <w:r>
        <w:rPr>
          <w:rFonts w:eastAsia="Times New Roman" w:cs="Arial"/>
          <w:b/>
          <w:szCs w:val="24"/>
          <w:lang w:eastAsia="ru-RU"/>
        </w:rPr>
        <w:t>»</w:t>
      </w:r>
      <w:r w:rsidR="006E67DD" w:rsidRPr="007547BB">
        <w:rPr>
          <w:rFonts w:eastAsia="Times New Roman" w:cs="Arial"/>
          <w:szCs w:val="24"/>
          <w:lang w:eastAsia="ru-RU"/>
        </w:rPr>
        <w:t xml:space="preserve"> </w:t>
      </w:r>
      <w:r w:rsidR="006E67DD" w:rsidRPr="006E67DD">
        <w:rPr>
          <w:rFonts w:eastAsia="Times New Roman" w:cs="Arial"/>
          <w:szCs w:val="24"/>
          <w:lang w:eastAsia="ru-RU"/>
        </w:rPr>
        <w:t>(</w:t>
      </w:r>
      <w:r w:rsidR="00C141B7">
        <w:rPr>
          <w:rFonts w:eastAsia="Times New Roman" w:cs="Arial"/>
          <w:szCs w:val="24"/>
          <w:lang w:eastAsia="ru-RU"/>
        </w:rPr>
        <w:t>принят в первом чтении,</w:t>
      </w:r>
      <w:r w:rsidR="00106771">
        <w:rPr>
          <w:rFonts w:eastAsia="Times New Roman" w:cs="Arial"/>
          <w:szCs w:val="24"/>
          <w:lang w:eastAsia="ru-RU"/>
        </w:rPr>
        <w:t xml:space="preserve"> </w:t>
      </w:r>
      <w:r w:rsidR="006E67DD" w:rsidRPr="006E67DD">
        <w:rPr>
          <w:rFonts w:eastAsia="Times New Roman" w:cs="Arial"/>
          <w:szCs w:val="24"/>
          <w:lang w:eastAsia="ru-RU"/>
        </w:rPr>
        <w:t>постановление № </w:t>
      </w:r>
      <w:r w:rsidR="00106771">
        <w:rPr>
          <w:rFonts w:eastAsia="Times New Roman" w:cs="Arial"/>
          <w:szCs w:val="24"/>
          <w:lang w:eastAsia="ru-RU"/>
        </w:rPr>
        <w:t xml:space="preserve">750, </w:t>
      </w:r>
      <w:r w:rsidR="00C141B7">
        <w:rPr>
          <w:rFonts w:eastAsia="Times New Roman" w:cs="Arial"/>
          <w:szCs w:val="24"/>
          <w:lang w:eastAsia="ru-RU"/>
        </w:rPr>
        <w:t>принят окончательно,</w:t>
      </w:r>
      <w:r w:rsidR="00106771">
        <w:rPr>
          <w:rFonts w:eastAsia="Times New Roman" w:cs="Arial"/>
          <w:szCs w:val="24"/>
          <w:lang w:eastAsia="ru-RU"/>
        </w:rPr>
        <w:t xml:space="preserve"> постановление № 751</w:t>
      </w:r>
      <w:r w:rsidR="006E67DD" w:rsidRPr="006E67DD">
        <w:rPr>
          <w:rFonts w:eastAsia="Times New Roman" w:cs="Arial"/>
          <w:szCs w:val="24"/>
          <w:lang w:eastAsia="ru-RU"/>
        </w:rPr>
        <w:t>)</w:t>
      </w:r>
      <w:r w:rsidR="00106771">
        <w:rPr>
          <w:rFonts w:eastAsia="Times New Roman" w:cs="Arial"/>
          <w:szCs w:val="24"/>
          <w:lang w:eastAsia="ru-RU"/>
        </w:rPr>
        <w:t>.</w:t>
      </w:r>
      <w:r w:rsidR="006F0B23">
        <w:rPr>
          <w:rFonts w:eastAsia="Times New Roman" w:cs="Arial"/>
          <w:szCs w:val="24"/>
          <w:lang w:eastAsia="ru-RU"/>
        </w:rPr>
        <w:t xml:space="preserve"> </w:t>
      </w:r>
      <w:r w:rsidR="006E67DD" w:rsidRPr="006265DF">
        <w:rPr>
          <w:rFonts w:cs="Arial"/>
        </w:rPr>
        <w:t>Доходы бюджета определены в размере 15 538 373,5 тыс. руб</w:t>
      </w:r>
      <w:r w:rsidR="00DB730A">
        <w:rPr>
          <w:rFonts w:cs="Arial"/>
        </w:rPr>
        <w:t>лей</w:t>
      </w:r>
      <w:r w:rsidR="006E67DD" w:rsidRPr="006265DF">
        <w:rPr>
          <w:rFonts w:cs="Arial"/>
        </w:rPr>
        <w:t>, что на</w:t>
      </w:r>
      <w:r w:rsidR="006E67DD" w:rsidRPr="007547BB">
        <w:rPr>
          <w:rFonts w:cs="Arial"/>
        </w:rPr>
        <w:t xml:space="preserve"> 950 248,2 тыс. руб</w:t>
      </w:r>
      <w:r w:rsidR="006F0B23">
        <w:rPr>
          <w:rFonts w:cs="Arial"/>
        </w:rPr>
        <w:t>лей</w:t>
      </w:r>
      <w:r w:rsidR="006E67DD" w:rsidRPr="007547BB">
        <w:rPr>
          <w:rFonts w:cs="Arial"/>
        </w:rPr>
        <w:t xml:space="preserve"> больше доходов, установленных действующим законом</w:t>
      </w:r>
      <w:r w:rsidR="004C1CE8">
        <w:rPr>
          <w:rFonts w:cs="Arial"/>
        </w:rPr>
        <w:t>.</w:t>
      </w:r>
      <w:r w:rsidR="006F0B23">
        <w:rPr>
          <w:rFonts w:cs="Arial"/>
        </w:rPr>
        <w:t xml:space="preserve"> </w:t>
      </w:r>
      <w:r w:rsidR="006E67DD" w:rsidRPr="006265DF">
        <w:rPr>
          <w:rFonts w:eastAsia="Calibri" w:cs="Arial"/>
          <w:szCs w:val="24"/>
        </w:rPr>
        <w:t>Р</w:t>
      </w:r>
      <w:r w:rsidR="006E67DD" w:rsidRPr="006265DF">
        <w:rPr>
          <w:rFonts w:cs="Arial"/>
          <w:szCs w:val="24"/>
        </w:rPr>
        <w:t>асходы бюджета</w:t>
      </w:r>
      <w:r w:rsidR="006E67DD" w:rsidRPr="006265DF">
        <w:rPr>
          <w:rFonts w:eastAsia="Calibri" w:cs="Arial"/>
          <w:szCs w:val="24"/>
        </w:rPr>
        <w:t xml:space="preserve"> </w:t>
      </w:r>
      <w:r w:rsidR="00EB1EF4">
        <w:rPr>
          <w:rFonts w:eastAsia="Calibri" w:cs="Arial"/>
          <w:szCs w:val="24"/>
        </w:rPr>
        <w:t>составят 16 047 452,0 тыс. руб</w:t>
      </w:r>
      <w:r w:rsidR="006F0B23">
        <w:rPr>
          <w:rFonts w:eastAsia="Calibri" w:cs="Arial"/>
          <w:szCs w:val="24"/>
        </w:rPr>
        <w:t>лей</w:t>
      </w:r>
      <w:r w:rsidR="00EB1EF4">
        <w:rPr>
          <w:rFonts w:eastAsia="Calibri" w:cs="Arial"/>
          <w:szCs w:val="24"/>
        </w:rPr>
        <w:t xml:space="preserve">, </w:t>
      </w:r>
      <w:r w:rsidR="006E67DD" w:rsidRPr="006265DF">
        <w:rPr>
          <w:rFonts w:eastAsia="Calibri" w:cs="Arial"/>
          <w:szCs w:val="24"/>
        </w:rPr>
        <w:t>увеличены на</w:t>
      </w:r>
      <w:r w:rsidR="006E67DD" w:rsidRPr="007547BB">
        <w:rPr>
          <w:rFonts w:eastAsia="Calibri" w:cs="Arial"/>
          <w:szCs w:val="24"/>
        </w:rPr>
        <w:t xml:space="preserve"> 950 248,2 тыс. руб</w:t>
      </w:r>
      <w:r w:rsidR="006F0B23">
        <w:rPr>
          <w:rFonts w:eastAsia="Calibri" w:cs="Arial"/>
          <w:szCs w:val="24"/>
        </w:rPr>
        <w:t>лей</w:t>
      </w:r>
      <w:r w:rsidR="006E67DD" w:rsidRPr="007547BB">
        <w:rPr>
          <w:rFonts w:eastAsia="Calibri" w:cs="Arial"/>
          <w:szCs w:val="24"/>
        </w:rPr>
        <w:t xml:space="preserve">, </w:t>
      </w:r>
      <w:r w:rsidR="006E67DD" w:rsidRPr="007547BB">
        <w:rPr>
          <w:rFonts w:cs="Arial"/>
        </w:rPr>
        <w:t>в том числе:</w:t>
      </w:r>
    </w:p>
    <w:p w:rsidR="006E67DD" w:rsidRPr="007547BB" w:rsidRDefault="006E67DD" w:rsidP="000F3E61">
      <w:pPr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eastAsia="Calibri" w:cs="Arial"/>
          <w:szCs w:val="24"/>
        </w:rPr>
      </w:pPr>
      <w:r w:rsidRPr="007547BB">
        <w:rPr>
          <w:rFonts w:eastAsia="Calibri" w:cs="Arial"/>
          <w:szCs w:val="24"/>
        </w:rPr>
        <w:t>а) финансирование здравоохранения – на 493 820,2 тыс. руб</w:t>
      </w:r>
      <w:r w:rsidR="00DB730A">
        <w:rPr>
          <w:rFonts w:eastAsia="Calibri" w:cs="Arial"/>
          <w:szCs w:val="24"/>
        </w:rPr>
        <w:t>лей</w:t>
      </w:r>
      <w:r w:rsidR="001129CC">
        <w:rPr>
          <w:rFonts w:eastAsia="Calibri" w:cs="Arial"/>
          <w:szCs w:val="24"/>
        </w:rPr>
        <w:t>;</w:t>
      </w:r>
    </w:p>
    <w:p w:rsidR="006E67DD" w:rsidRPr="007547BB" w:rsidRDefault="006E67DD" w:rsidP="000F3E61">
      <w:pPr>
        <w:spacing w:after="0" w:line="240" w:lineRule="auto"/>
        <w:ind w:left="57" w:right="57" w:firstLine="510"/>
        <w:jc w:val="both"/>
        <w:rPr>
          <w:rFonts w:eastAsia="Calibri" w:cs="Arial"/>
          <w:szCs w:val="24"/>
        </w:rPr>
      </w:pPr>
      <w:r w:rsidRPr="007547BB">
        <w:rPr>
          <w:rFonts w:eastAsia="Calibri" w:cs="Arial"/>
          <w:szCs w:val="24"/>
        </w:rPr>
        <w:lastRenderedPageBreak/>
        <w:t>б) прочие межбюджетные трансферты общего характера – на 456 428,0 тыс. руб</w:t>
      </w:r>
      <w:r w:rsidR="00DB730A">
        <w:rPr>
          <w:rFonts w:eastAsia="Calibri" w:cs="Arial"/>
          <w:szCs w:val="24"/>
        </w:rPr>
        <w:t>лей.</w:t>
      </w:r>
    </w:p>
    <w:p w:rsidR="006E67DD" w:rsidRPr="007547BB" w:rsidRDefault="00EF527B" w:rsidP="006F0B23">
      <w:pPr>
        <w:spacing w:after="0" w:line="240" w:lineRule="auto"/>
        <w:ind w:left="57" w:right="57" w:firstLine="510"/>
        <w:jc w:val="both"/>
        <w:rPr>
          <w:rFonts w:eastAsia="Calibri" w:cs="Arial"/>
          <w:szCs w:val="24"/>
        </w:rPr>
      </w:pPr>
      <w:r>
        <w:rPr>
          <w:rFonts w:eastAsia="Times New Roman" w:cs="Arial"/>
          <w:b/>
          <w:szCs w:val="24"/>
          <w:lang w:eastAsia="ru-RU"/>
        </w:rPr>
        <w:t>Закон</w:t>
      </w:r>
      <w:r w:rsidRPr="005C2848">
        <w:rPr>
          <w:rFonts w:eastAsia="Times New Roman" w:cs="Arial"/>
          <w:b/>
          <w:szCs w:val="24"/>
          <w:lang w:eastAsia="ru-RU"/>
        </w:rPr>
        <w:t xml:space="preserve"> </w:t>
      </w:r>
      <w:r w:rsidR="006E67DD" w:rsidRPr="006E67DD">
        <w:rPr>
          <w:rFonts w:eastAsia="Times New Roman" w:cs="Arial"/>
          <w:b/>
          <w:szCs w:val="24"/>
          <w:lang w:eastAsia="ru-RU"/>
        </w:rPr>
        <w:t>Тюменской области "О внесении изменений в Закон Тюменской области "О предоставлении субсидий и займов гражданам на строительство или приобретение жилья в Тюменской области за счет средств областного бюджета"</w:t>
      </w:r>
      <w:r w:rsidR="006E67DD" w:rsidRPr="007547BB">
        <w:rPr>
          <w:rFonts w:eastAsia="Times New Roman" w:cs="Arial"/>
          <w:szCs w:val="24"/>
          <w:lang w:eastAsia="ru-RU"/>
        </w:rPr>
        <w:t xml:space="preserve"> </w:t>
      </w:r>
      <w:r w:rsidR="006E67DD" w:rsidRPr="006E67DD">
        <w:rPr>
          <w:rFonts w:eastAsia="Times New Roman" w:cs="Arial"/>
          <w:szCs w:val="24"/>
          <w:lang w:eastAsia="ru-RU"/>
        </w:rPr>
        <w:t>(</w:t>
      </w:r>
      <w:r w:rsidR="00C141B7">
        <w:rPr>
          <w:rFonts w:eastAsia="Times New Roman" w:cs="Arial"/>
          <w:szCs w:val="24"/>
          <w:lang w:eastAsia="ru-RU"/>
        </w:rPr>
        <w:t>принят в первом чтении,</w:t>
      </w:r>
      <w:r w:rsidR="00D66DBE">
        <w:rPr>
          <w:rFonts w:eastAsia="Times New Roman" w:cs="Arial"/>
          <w:szCs w:val="24"/>
          <w:lang w:eastAsia="ru-RU"/>
        </w:rPr>
        <w:t xml:space="preserve"> </w:t>
      </w:r>
      <w:r w:rsidR="006E67DD" w:rsidRPr="006E67DD">
        <w:rPr>
          <w:rFonts w:eastAsia="Times New Roman" w:cs="Arial"/>
          <w:szCs w:val="24"/>
          <w:lang w:eastAsia="ru-RU"/>
        </w:rPr>
        <w:t>постановление № </w:t>
      </w:r>
      <w:r w:rsidR="00D66DBE">
        <w:rPr>
          <w:rFonts w:eastAsia="Times New Roman" w:cs="Arial"/>
          <w:szCs w:val="24"/>
          <w:lang w:eastAsia="ru-RU"/>
        </w:rPr>
        <w:t xml:space="preserve">752, </w:t>
      </w:r>
      <w:r w:rsidR="00C141B7">
        <w:rPr>
          <w:rFonts w:eastAsia="Times New Roman" w:cs="Arial"/>
          <w:szCs w:val="24"/>
          <w:lang w:eastAsia="ru-RU"/>
        </w:rPr>
        <w:t>принят окончательно,</w:t>
      </w:r>
      <w:r w:rsidR="00D66DBE">
        <w:rPr>
          <w:rFonts w:eastAsia="Times New Roman" w:cs="Arial"/>
          <w:szCs w:val="24"/>
          <w:lang w:eastAsia="ru-RU"/>
        </w:rPr>
        <w:t xml:space="preserve"> постановление №</w:t>
      </w:r>
      <w:r w:rsidR="009530C1">
        <w:rPr>
          <w:rFonts w:eastAsia="Times New Roman" w:cs="Arial"/>
          <w:szCs w:val="24"/>
          <w:lang w:eastAsia="ru-RU"/>
        </w:rPr>
        <w:t> </w:t>
      </w:r>
      <w:r w:rsidR="00D66DBE">
        <w:rPr>
          <w:rFonts w:eastAsia="Times New Roman" w:cs="Arial"/>
          <w:szCs w:val="24"/>
          <w:lang w:eastAsia="ru-RU"/>
        </w:rPr>
        <w:t>753</w:t>
      </w:r>
      <w:r w:rsidR="006E67DD" w:rsidRPr="006E67DD">
        <w:rPr>
          <w:rFonts w:eastAsia="Times New Roman" w:cs="Arial"/>
          <w:szCs w:val="24"/>
          <w:lang w:eastAsia="ru-RU"/>
        </w:rPr>
        <w:t>)</w:t>
      </w:r>
      <w:r w:rsidR="00D66DBE">
        <w:rPr>
          <w:rFonts w:eastAsia="Times New Roman" w:cs="Arial"/>
          <w:szCs w:val="24"/>
          <w:lang w:eastAsia="ru-RU"/>
        </w:rPr>
        <w:t>.</w:t>
      </w:r>
      <w:r w:rsidR="006F0B23">
        <w:rPr>
          <w:rFonts w:eastAsia="Times New Roman" w:cs="Arial"/>
          <w:szCs w:val="24"/>
          <w:lang w:eastAsia="ru-RU"/>
        </w:rPr>
        <w:t xml:space="preserve"> </w:t>
      </w:r>
      <w:r w:rsidR="00C141B7">
        <w:rPr>
          <w:rFonts w:eastAsia="Calibri" w:cs="Arial"/>
          <w:szCs w:val="24"/>
        </w:rPr>
        <w:t>Р</w:t>
      </w:r>
      <w:r w:rsidR="006E67DD" w:rsidRPr="007547BB">
        <w:rPr>
          <w:rFonts w:eastAsia="Calibri" w:cs="Arial"/>
          <w:szCs w:val="24"/>
        </w:rPr>
        <w:t>аботник</w:t>
      </w:r>
      <w:r w:rsidR="00D66DBE">
        <w:rPr>
          <w:rFonts w:eastAsia="Calibri" w:cs="Arial"/>
          <w:szCs w:val="24"/>
        </w:rPr>
        <w:t>и</w:t>
      </w:r>
      <w:r w:rsidR="006E67DD" w:rsidRPr="007547BB">
        <w:rPr>
          <w:rFonts w:eastAsia="Calibri" w:cs="Arial"/>
          <w:szCs w:val="24"/>
        </w:rPr>
        <w:t xml:space="preserve"> хозяйственных обществ, в уставном капитале которых доля участия Тюменской области составляет 100% и объем оказываемых услуг в сферах деятельности превышает 40%, </w:t>
      </w:r>
      <w:r w:rsidR="00D66DBE">
        <w:rPr>
          <w:rFonts w:eastAsia="Calibri" w:cs="Arial"/>
          <w:szCs w:val="24"/>
        </w:rPr>
        <w:t xml:space="preserve">отнесены </w:t>
      </w:r>
      <w:r w:rsidR="006E67DD" w:rsidRPr="007547BB">
        <w:rPr>
          <w:rFonts w:eastAsia="Calibri" w:cs="Arial"/>
          <w:szCs w:val="24"/>
        </w:rPr>
        <w:t>к категории работников бюджетной сферы, получателей социальной поддержки в сфере обеспечения жильем.</w:t>
      </w:r>
      <w:r w:rsidR="006F0B23">
        <w:rPr>
          <w:rFonts w:eastAsia="Calibri" w:cs="Arial"/>
          <w:szCs w:val="24"/>
        </w:rPr>
        <w:t xml:space="preserve"> </w:t>
      </w:r>
      <w:r w:rsidR="00D66DBE">
        <w:rPr>
          <w:rFonts w:eastAsia="Calibri" w:cs="Arial"/>
          <w:szCs w:val="24"/>
        </w:rPr>
        <w:t>П</w:t>
      </w:r>
      <w:r w:rsidR="006E67DD" w:rsidRPr="007547BB">
        <w:rPr>
          <w:rFonts w:eastAsia="Calibri" w:cs="Arial"/>
          <w:szCs w:val="24"/>
        </w:rPr>
        <w:t xml:space="preserve">ринятие решений о предоставлении гражданам безвозмездных субсидий и займов гражданам на строительство или приобретения жилья в Тюменской области </w:t>
      </w:r>
      <w:r w:rsidR="00D66DBE">
        <w:rPr>
          <w:rFonts w:eastAsia="Calibri" w:cs="Arial"/>
          <w:szCs w:val="24"/>
        </w:rPr>
        <w:t>возложено</w:t>
      </w:r>
      <w:r w:rsidR="006E67DD" w:rsidRPr="007547BB">
        <w:rPr>
          <w:rFonts w:eastAsia="Calibri" w:cs="Arial"/>
          <w:szCs w:val="24"/>
        </w:rPr>
        <w:t xml:space="preserve"> на уполномоченный Правительством Тюменской области орган исполнит</w:t>
      </w:r>
      <w:r w:rsidR="00F214C7">
        <w:rPr>
          <w:rFonts w:eastAsia="Calibri" w:cs="Arial"/>
          <w:szCs w:val="24"/>
        </w:rPr>
        <w:t>ельной власти Тюменской области</w:t>
      </w:r>
      <w:r w:rsidR="00C141B7">
        <w:rPr>
          <w:rFonts w:eastAsia="Calibri" w:cs="Arial"/>
          <w:szCs w:val="24"/>
        </w:rPr>
        <w:t>.</w:t>
      </w:r>
    </w:p>
    <w:p w:rsidR="006E67DD" w:rsidRPr="007547BB" w:rsidRDefault="00EF527B" w:rsidP="00D66DBE">
      <w:pPr>
        <w:spacing w:after="0" w:line="240" w:lineRule="auto"/>
        <w:ind w:left="57" w:right="57" w:firstLine="510"/>
        <w:jc w:val="both"/>
        <w:rPr>
          <w:rFonts w:eastAsia="Calibri" w:cs="Arial"/>
          <w:szCs w:val="24"/>
        </w:rPr>
      </w:pPr>
      <w:r>
        <w:rPr>
          <w:rFonts w:eastAsia="Times New Roman" w:cs="Arial"/>
          <w:b/>
          <w:szCs w:val="24"/>
          <w:lang w:eastAsia="ru-RU"/>
        </w:rPr>
        <w:t>Закон</w:t>
      </w:r>
      <w:r w:rsidRPr="005C2848">
        <w:rPr>
          <w:rFonts w:eastAsia="Times New Roman" w:cs="Arial"/>
          <w:b/>
          <w:szCs w:val="24"/>
          <w:lang w:eastAsia="ru-RU"/>
        </w:rPr>
        <w:t xml:space="preserve"> </w:t>
      </w:r>
      <w:r w:rsidR="006E67DD" w:rsidRPr="006E67DD">
        <w:rPr>
          <w:rFonts w:eastAsia="Times New Roman" w:cs="Arial"/>
          <w:b/>
          <w:szCs w:val="24"/>
          <w:lang w:eastAsia="ru-RU"/>
        </w:rPr>
        <w:t>Тюменской области «О внесении изменений в статьи 9.1 и 14.1</w:t>
      </w:r>
      <w:r w:rsidR="009530C1">
        <w:rPr>
          <w:rFonts w:eastAsia="Times New Roman" w:cs="Arial"/>
          <w:b/>
          <w:szCs w:val="24"/>
          <w:lang w:eastAsia="ru-RU"/>
        </w:rPr>
        <w:t> </w:t>
      </w:r>
      <w:r w:rsidR="006E67DD" w:rsidRPr="006E67DD">
        <w:rPr>
          <w:rFonts w:eastAsia="Times New Roman" w:cs="Arial"/>
          <w:b/>
          <w:szCs w:val="24"/>
          <w:lang w:eastAsia="ru-RU"/>
        </w:rPr>
        <w:t>Закона Тюменской области «О социальной поддержке отдельных категорий граждан в Тюменской области»</w:t>
      </w:r>
      <w:r w:rsidR="006E67DD" w:rsidRPr="007547BB">
        <w:rPr>
          <w:rFonts w:eastAsia="Times New Roman" w:cs="Arial"/>
          <w:szCs w:val="24"/>
          <w:lang w:eastAsia="ru-RU"/>
        </w:rPr>
        <w:t xml:space="preserve"> </w:t>
      </w:r>
      <w:r w:rsidR="00D66DBE" w:rsidRPr="006E67DD">
        <w:rPr>
          <w:rFonts w:eastAsia="Times New Roman" w:cs="Arial"/>
          <w:szCs w:val="24"/>
          <w:lang w:eastAsia="ru-RU"/>
        </w:rPr>
        <w:t>(</w:t>
      </w:r>
      <w:r w:rsidR="00C141B7">
        <w:rPr>
          <w:rFonts w:eastAsia="Times New Roman" w:cs="Arial"/>
          <w:szCs w:val="24"/>
          <w:lang w:eastAsia="ru-RU"/>
        </w:rPr>
        <w:t>принят в первом чтении,</w:t>
      </w:r>
      <w:r w:rsidR="00D66DBE">
        <w:rPr>
          <w:rFonts w:eastAsia="Times New Roman" w:cs="Arial"/>
          <w:szCs w:val="24"/>
          <w:lang w:eastAsia="ru-RU"/>
        </w:rPr>
        <w:t xml:space="preserve"> </w:t>
      </w:r>
      <w:r w:rsidR="00D66DBE" w:rsidRPr="006E67DD">
        <w:rPr>
          <w:rFonts w:eastAsia="Times New Roman" w:cs="Arial"/>
          <w:szCs w:val="24"/>
          <w:lang w:eastAsia="ru-RU"/>
        </w:rPr>
        <w:t>постановление № </w:t>
      </w:r>
      <w:r w:rsidR="00D66DBE">
        <w:rPr>
          <w:rFonts w:eastAsia="Times New Roman" w:cs="Arial"/>
          <w:szCs w:val="24"/>
          <w:lang w:eastAsia="ru-RU"/>
        </w:rPr>
        <w:t xml:space="preserve">754, </w:t>
      </w:r>
      <w:r w:rsidR="00C141B7">
        <w:rPr>
          <w:rFonts w:eastAsia="Times New Roman" w:cs="Arial"/>
          <w:szCs w:val="24"/>
          <w:lang w:eastAsia="ru-RU"/>
        </w:rPr>
        <w:t>принят окончательно,</w:t>
      </w:r>
      <w:r w:rsidR="00D66DBE">
        <w:rPr>
          <w:rFonts w:eastAsia="Times New Roman" w:cs="Arial"/>
          <w:szCs w:val="24"/>
          <w:lang w:eastAsia="ru-RU"/>
        </w:rPr>
        <w:t xml:space="preserve"> постановление № 755</w:t>
      </w:r>
      <w:r w:rsidR="00D66DBE" w:rsidRPr="006E67DD">
        <w:rPr>
          <w:rFonts w:eastAsia="Times New Roman" w:cs="Arial"/>
          <w:szCs w:val="24"/>
          <w:lang w:eastAsia="ru-RU"/>
        </w:rPr>
        <w:t>)</w:t>
      </w:r>
      <w:r w:rsidR="00D66DBE">
        <w:rPr>
          <w:rFonts w:eastAsia="Times New Roman" w:cs="Arial"/>
          <w:szCs w:val="24"/>
          <w:lang w:eastAsia="ru-RU"/>
        </w:rPr>
        <w:t>.</w:t>
      </w:r>
      <w:r w:rsidR="006F0B23">
        <w:rPr>
          <w:rFonts w:eastAsia="Times New Roman" w:cs="Arial"/>
          <w:szCs w:val="24"/>
          <w:lang w:eastAsia="ru-RU"/>
        </w:rPr>
        <w:t xml:space="preserve"> </w:t>
      </w:r>
      <w:r w:rsidR="00D66DBE">
        <w:rPr>
          <w:rFonts w:eastAsia="Calibri" w:cs="Arial"/>
          <w:szCs w:val="24"/>
        </w:rPr>
        <w:t>Выплата</w:t>
      </w:r>
      <w:r w:rsidR="006E67DD" w:rsidRPr="007547BB">
        <w:rPr>
          <w:rFonts w:eastAsia="Calibri" w:cs="Arial"/>
          <w:szCs w:val="24"/>
        </w:rPr>
        <w:t xml:space="preserve"> денежных средств на содержание детей-сирот и детей, оставшихся без попечения родителей, находящихся в семьях граждан, проживающих в Тюменской области, с 1 января 2013 года </w:t>
      </w:r>
      <w:r w:rsidR="00D66DBE">
        <w:rPr>
          <w:rFonts w:eastAsia="Calibri" w:cs="Arial"/>
          <w:szCs w:val="24"/>
        </w:rPr>
        <w:t>увеличена</w:t>
      </w:r>
      <w:r w:rsidR="006E67DD" w:rsidRPr="007547BB">
        <w:rPr>
          <w:rFonts w:eastAsia="Calibri" w:cs="Arial"/>
          <w:szCs w:val="24"/>
        </w:rPr>
        <w:t xml:space="preserve">: </w:t>
      </w:r>
    </w:p>
    <w:p w:rsidR="006E67DD" w:rsidRPr="007547BB" w:rsidRDefault="006F0B23" w:rsidP="000F3E61">
      <w:pPr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- </w:t>
      </w:r>
      <w:r w:rsidR="006E67DD" w:rsidRPr="007547BB">
        <w:rPr>
          <w:rFonts w:eastAsia="Calibri" w:cs="Arial"/>
          <w:szCs w:val="24"/>
        </w:rPr>
        <w:t>на содержание одного ребенка дошкольного возраста</w:t>
      </w:r>
      <w:r w:rsidR="00592280" w:rsidRPr="00592280">
        <w:rPr>
          <w:rFonts w:eastAsia="Calibri" w:cs="Arial"/>
          <w:szCs w:val="24"/>
        </w:rPr>
        <w:t xml:space="preserve"> </w:t>
      </w:r>
      <w:r w:rsidR="00592280">
        <w:rPr>
          <w:rFonts w:eastAsia="Calibri" w:cs="Arial"/>
          <w:szCs w:val="24"/>
        </w:rPr>
        <w:t>на 400 рублей</w:t>
      </w:r>
      <w:r w:rsidR="00592280" w:rsidRPr="007547BB">
        <w:rPr>
          <w:rFonts w:eastAsia="Calibri" w:cs="Arial"/>
          <w:szCs w:val="24"/>
        </w:rPr>
        <w:t xml:space="preserve"> </w:t>
      </w:r>
      <w:r w:rsidR="00592280">
        <w:rPr>
          <w:rFonts w:eastAsia="Calibri" w:cs="Arial"/>
          <w:szCs w:val="24"/>
        </w:rPr>
        <w:t>(</w:t>
      </w:r>
      <w:r w:rsidR="00592280" w:rsidRPr="007547BB">
        <w:rPr>
          <w:rFonts w:eastAsia="Calibri" w:cs="Arial"/>
          <w:szCs w:val="24"/>
        </w:rPr>
        <w:t>до</w:t>
      </w:r>
      <w:r w:rsidR="009530C1">
        <w:rPr>
          <w:rFonts w:eastAsia="Calibri" w:cs="Arial"/>
          <w:szCs w:val="24"/>
        </w:rPr>
        <w:t> </w:t>
      </w:r>
      <w:r w:rsidR="00592280" w:rsidRPr="007547BB">
        <w:rPr>
          <w:rFonts w:eastAsia="Calibri" w:cs="Arial"/>
          <w:szCs w:val="24"/>
        </w:rPr>
        <w:t>6900 рублей в месяц</w:t>
      </w:r>
      <w:r w:rsidR="00592280">
        <w:rPr>
          <w:rFonts w:eastAsia="Calibri" w:cs="Arial"/>
          <w:szCs w:val="24"/>
        </w:rPr>
        <w:t>)</w:t>
      </w:r>
      <w:r w:rsidR="006E67DD" w:rsidRPr="007547BB">
        <w:rPr>
          <w:rFonts w:eastAsia="Calibri" w:cs="Arial"/>
          <w:szCs w:val="24"/>
        </w:rPr>
        <w:t>;</w:t>
      </w:r>
    </w:p>
    <w:p w:rsidR="006E67DD" w:rsidRPr="007547BB" w:rsidRDefault="006F0B23" w:rsidP="000F3E61">
      <w:pPr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- </w:t>
      </w:r>
      <w:r w:rsidR="007A7B14" w:rsidRPr="007547BB">
        <w:rPr>
          <w:rFonts w:eastAsia="Calibri" w:cs="Arial"/>
          <w:szCs w:val="24"/>
        </w:rPr>
        <w:t>на содержание одного ребенка школьного возраста</w:t>
      </w:r>
      <w:r w:rsidR="007A7B14">
        <w:rPr>
          <w:rFonts w:eastAsia="Calibri" w:cs="Arial"/>
          <w:szCs w:val="24"/>
        </w:rPr>
        <w:t xml:space="preserve"> </w:t>
      </w:r>
      <w:r w:rsidR="00FB0509">
        <w:rPr>
          <w:rFonts w:eastAsia="Calibri" w:cs="Arial"/>
          <w:szCs w:val="24"/>
        </w:rPr>
        <w:t>на 500 рублей</w:t>
      </w:r>
      <w:r w:rsidR="007A7B14">
        <w:rPr>
          <w:rFonts w:eastAsia="Calibri" w:cs="Arial"/>
          <w:szCs w:val="24"/>
        </w:rPr>
        <w:t xml:space="preserve"> (</w:t>
      </w:r>
      <w:r w:rsidR="007A7B14" w:rsidRPr="007547BB">
        <w:rPr>
          <w:rFonts w:eastAsia="Calibri" w:cs="Arial"/>
          <w:szCs w:val="24"/>
        </w:rPr>
        <w:t>до</w:t>
      </w:r>
      <w:r w:rsidR="009530C1">
        <w:rPr>
          <w:rFonts w:eastAsia="Calibri" w:cs="Arial"/>
          <w:szCs w:val="24"/>
        </w:rPr>
        <w:t> </w:t>
      </w:r>
      <w:r w:rsidR="007A7B14" w:rsidRPr="007547BB">
        <w:rPr>
          <w:rFonts w:eastAsia="Calibri" w:cs="Arial"/>
          <w:szCs w:val="24"/>
        </w:rPr>
        <w:t>7500 рублей в месяц</w:t>
      </w:r>
      <w:r w:rsidR="007A7B14">
        <w:rPr>
          <w:rFonts w:eastAsia="Calibri" w:cs="Arial"/>
          <w:szCs w:val="24"/>
        </w:rPr>
        <w:t>).</w:t>
      </w:r>
    </w:p>
    <w:p w:rsidR="006E67DD" w:rsidRPr="007547BB" w:rsidRDefault="00D66DBE" w:rsidP="000F3E61">
      <w:pPr>
        <w:widowControl w:val="0"/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С</w:t>
      </w:r>
      <w:r w:rsidR="006E67DD" w:rsidRPr="007547BB">
        <w:rPr>
          <w:rFonts w:eastAsia="Calibri" w:cs="Arial"/>
          <w:szCs w:val="24"/>
        </w:rPr>
        <w:t xml:space="preserve"> 1 января 2013 года </w:t>
      </w:r>
      <w:r>
        <w:rPr>
          <w:rFonts w:eastAsia="Calibri" w:cs="Arial"/>
          <w:szCs w:val="24"/>
        </w:rPr>
        <w:t xml:space="preserve">увеличен </w:t>
      </w:r>
      <w:r w:rsidR="006E67DD" w:rsidRPr="007547BB">
        <w:rPr>
          <w:rFonts w:eastAsia="Calibri" w:cs="Arial"/>
          <w:szCs w:val="24"/>
        </w:rPr>
        <w:t xml:space="preserve">размер регионального материнского (семейного) капитала до 40 000 рублей на ребенка семьям, имеющим детей, при рождении и (или) усыновлении третьего и последующих детей. </w:t>
      </w:r>
    </w:p>
    <w:p w:rsidR="006E67DD" w:rsidRPr="007547BB" w:rsidRDefault="00EF527B" w:rsidP="006F0B23">
      <w:pPr>
        <w:spacing w:after="0" w:line="240" w:lineRule="auto"/>
        <w:ind w:left="57" w:right="57" w:firstLine="510"/>
        <w:jc w:val="both"/>
        <w:rPr>
          <w:rFonts w:cs="Arial"/>
          <w:szCs w:val="24"/>
        </w:rPr>
      </w:pPr>
      <w:r>
        <w:rPr>
          <w:rFonts w:eastAsia="Times New Roman" w:cs="Arial"/>
          <w:b/>
          <w:szCs w:val="24"/>
          <w:lang w:eastAsia="ru-RU"/>
        </w:rPr>
        <w:t>Закон</w:t>
      </w:r>
      <w:r w:rsidR="006E67DD" w:rsidRPr="000F3E61">
        <w:rPr>
          <w:rFonts w:eastAsia="Times New Roman" w:cs="Arial"/>
          <w:b/>
          <w:szCs w:val="24"/>
          <w:lang w:eastAsia="ru-RU"/>
        </w:rPr>
        <w:t xml:space="preserve"> Тюменской области «О внесении изменения в статью 16</w:t>
      </w:r>
      <w:r w:rsidR="009530C1">
        <w:rPr>
          <w:rFonts w:eastAsia="Times New Roman" w:cs="Arial"/>
          <w:b/>
          <w:szCs w:val="24"/>
          <w:lang w:eastAsia="ru-RU"/>
        </w:rPr>
        <w:t> </w:t>
      </w:r>
      <w:r w:rsidR="006E67DD" w:rsidRPr="000F3E61">
        <w:rPr>
          <w:rFonts w:eastAsia="Times New Roman" w:cs="Arial"/>
          <w:b/>
          <w:szCs w:val="24"/>
          <w:lang w:eastAsia="ru-RU"/>
        </w:rPr>
        <w:t>Закона Тюменской области «О регулировании трудовых и иных непосредственно связанных с ними отношений в Тюменской области»</w:t>
      </w:r>
      <w:r w:rsidR="006E67DD" w:rsidRPr="007547BB">
        <w:rPr>
          <w:rFonts w:eastAsia="Times New Roman" w:cs="Arial"/>
          <w:szCs w:val="24"/>
          <w:lang w:eastAsia="ru-RU"/>
        </w:rPr>
        <w:t xml:space="preserve"> </w:t>
      </w:r>
      <w:r w:rsidR="00202EC9" w:rsidRPr="006E67DD">
        <w:rPr>
          <w:rFonts w:eastAsia="Times New Roman" w:cs="Arial"/>
          <w:szCs w:val="24"/>
          <w:lang w:eastAsia="ru-RU"/>
        </w:rPr>
        <w:t>(</w:t>
      </w:r>
      <w:r w:rsidR="00C141B7">
        <w:rPr>
          <w:rFonts w:eastAsia="Times New Roman" w:cs="Arial"/>
          <w:szCs w:val="24"/>
          <w:lang w:eastAsia="ru-RU"/>
        </w:rPr>
        <w:t>принят в первом чтении,</w:t>
      </w:r>
      <w:r w:rsidR="00202EC9">
        <w:rPr>
          <w:rFonts w:eastAsia="Times New Roman" w:cs="Arial"/>
          <w:szCs w:val="24"/>
          <w:lang w:eastAsia="ru-RU"/>
        </w:rPr>
        <w:t xml:space="preserve"> </w:t>
      </w:r>
      <w:r w:rsidR="00202EC9" w:rsidRPr="006E67DD">
        <w:rPr>
          <w:rFonts w:eastAsia="Times New Roman" w:cs="Arial"/>
          <w:szCs w:val="24"/>
          <w:lang w:eastAsia="ru-RU"/>
        </w:rPr>
        <w:t>постановление № </w:t>
      </w:r>
      <w:r w:rsidR="00202EC9">
        <w:rPr>
          <w:rFonts w:eastAsia="Times New Roman" w:cs="Arial"/>
          <w:szCs w:val="24"/>
          <w:lang w:eastAsia="ru-RU"/>
        </w:rPr>
        <w:t>75</w:t>
      </w:r>
      <w:r w:rsidR="00982220">
        <w:rPr>
          <w:rFonts w:eastAsia="Times New Roman" w:cs="Arial"/>
          <w:szCs w:val="24"/>
          <w:lang w:eastAsia="ru-RU"/>
        </w:rPr>
        <w:t>6</w:t>
      </w:r>
      <w:r w:rsidR="00202EC9">
        <w:rPr>
          <w:rFonts w:eastAsia="Times New Roman" w:cs="Arial"/>
          <w:szCs w:val="24"/>
          <w:lang w:eastAsia="ru-RU"/>
        </w:rPr>
        <w:t xml:space="preserve">, </w:t>
      </w:r>
      <w:r w:rsidR="00C141B7">
        <w:rPr>
          <w:rFonts w:eastAsia="Times New Roman" w:cs="Arial"/>
          <w:szCs w:val="24"/>
          <w:lang w:eastAsia="ru-RU"/>
        </w:rPr>
        <w:t>принят окончательно,</w:t>
      </w:r>
      <w:r w:rsidR="00202EC9">
        <w:rPr>
          <w:rFonts w:eastAsia="Times New Roman" w:cs="Arial"/>
          <w:szCs w:val="24"/>
          <w:lang w:eastAsia="ru-RU"/>
        </w:rPr>
        <w:t xml:space="preserve"> постановление № 75</w:t>
      </w:r>
      <w:r w:rsidR="00982220">
        <w:rPr>
          <w:rFonts w:eastAsia="Times New Roman" w:cs="Arial"/>
          <w:szCs w:val="24"/>
          <w:lang w:eastAsia="ru-RU"/>
        </w:rPr>
        <w:t>7</w:t>
      </w:r>
      <w:r w:rsidR="00202EC9" w:rsidRPr="006E67DD">
        <w:rPr>
          <w:rFonts w:eastAsia="Times New Roman" w:cs="Arial"/>
          <w:szCs w:val="24"/>
          <w:lang w:eastAsia="ru-RU"/>
        </w:rPr>
        <w:t>)</w:t>
      </w:r>
      <w:r w:rsidR="00202EC9">
        <w:rPr>
          <w:rFonts w:eastAsia="Times New Roman" w:cs="Arial"/>
          <w:szCs w:val="24"/>
          <w:lang w:eastAsia="ru-RU"/>
        </w:rPr>
        <w:t>.</w:t>
      </w:r>
      <w:r w:rsidR="006F0B23">
        <w:rPr>
          <w:rFonts w:eastAsia="Times New Roman" w:cs="Arial"/>
          <w:szCs w:val="24"/>
          <w:lang w:eastAsia="ru-RU"/>
        </w:rPr>
        <w:t xml:space="preserve"> </w:t>
      </w:r>
      <w:r w:rsidR="00982220">
        <w:rPr>
          <w:rFonts w:cs="Arial"/>
          <w:szCs w:val="24"/>
        </w:rPr>
        <w:t>С</w:t>
      </w:r>
      <w:r w:rsidR="00D125CC">
        <w:rPr>
          <w:rFonts w:cs="Arial"/>
          <w:szCs w:val="24"/>
        </w:rPr>
        <w:t>татья</w:t>
      </w:r>
      <w:r w:rsidR="006E67DD" w:rsidRPr="007547BB">
        <w:rPr>
          <w:rFonts w:cs="Arial"/>
          <w:szCs w:val="24"/>
        </w:rPr>
        <w:t xml:space="preserve"> 16 Закона Тюменской области «О</w:t>
      </w:r>
      <w:r w:rsidR="009530C1">
        <w:rPr>
          <w:rFonts w:cs="Arial"/>
          <w:szCs w:val="24"/>
        </w:rPr>
        <w:t> </w:t>
      </w:r>
      <w:r w:rsidR="006E67DD" w:rsidRPr="007547BB">
        <w:rPr>
          <w:rFonts w:cs="Arial"/>
          <w:szCs w:val="24"/>
        </w:rPr>
        <w:t xml:space="preserve">регулировании трудовых и иных непосредственно связанных с ними </w:t>
      </w:r>
      <w:r w:rsidR="007A7B14">
        <w:rPr>
          <w:rFonts w:cs="Arial"/>
          <w:szCs w:val="24"/>
        </w:rPr>
        <w:t>отношений в Тюменской области»</w:t>
      </w:r>
      <w:r w:rsidR="006E67DD" w:rsidRPr="007547BB">
        <w:rPr>
          <w:rFonts w:cs="Arial"/>
          <w:szCs w:val="24"/>
        </w:rPr>
        <w:t xml:space="preserve"> </w:t>
      </w:r>
      <w:r w:rsidR="00982220">
        <w:rPr>
          <w:rFonts w:cs="Arial"/>
          <w:szCs w:val="24"/>
        </w:rPr>
        <w:t>дополнена</w:t>
      </w:r>
      <w:r w:rsidR="006E67DD" w:rsidRPr="007547BB">
        <w:rPr>
          <w:rFonts w:cs="Arial"/>
          <w:szCs w:val="24"/>
        </w:rPr>
        <w:t xml:space="preserve"> порядком присоединения к</w:t>
      </w:r>
      <w:r w:rsidR="009530C1">
        <w:rPr>
          <w:rFonts w:cs="Arial"/>
          <w:szCs w:val="24"/>
        </w:rPr>
        <w:t> </w:t>
      </w:r>
      <w:r w:rsidR="006E67DD" w:rsidRPr="007547BB">
        <w:rPr>
          <w:rFonts w:cs="Arial"/>
          <w:szCs w:val="24"/>
        </w:rPr>
        <w:t>региональному соглашению работодателей, не участвовавших в заключении данного соглашения, а также отказа работодателя присоединиться к</w:t>
      </w:r>
      <w:r w:rsidR="009530C1">
        <w:rPr>
          <w:rFonts w:cs="Arial"/>
          <w:szCs w:val="24"/>
        </w:rPr>
        <w:t> </w:t>
      </w:r>
      <w:r w:rsidR="006E67DD" w:rsidRPr="007547BB">
        <w:rPr>
          <w:rFonts w:cs="Arial"/>
          <w:szCs w:val="24"/>
        </w:rPr>
        <w:t xml:space="preserve">региональному соглашению. </w:t>
      </w:r>
    </w:p>
    <w:p w:rsidR="006E67DD" w:rsidRPr="007547BB" w:rsidRDefault="00EF527B" w:rsidP="00E646EF">
      <w:pPr>
        <w:spacing w:after="0" w:line="240" w:lineRule="auto"/>
        <w:ind w:left="57" w:right="57" w:firstLine="510"/>
        <w:jc w:val="both"/>
        <w:rPr>
          <w:rFonts w:eastAsia="Calibri" w:cs="Arial"/>
          <w:szCs w:val="24"/>
        </w:rPr>
      </w:pPr>
      <w:r>
        <w:rPr>
          <w:rFonts w:eastAsia="Times New Roman" w:cs="Arial"/>
          <w:b/>
          <w:szCs w:val="24"/>
          <w:lang w:eastAsia="ru-RU"/>
        </w:rPr>
        <w:t>Закон</w:t>
      </w:r>
      <w:r w:rsidR="006E67DD" w:rsidRPr="005C2848">
        <w:rPr>
          <w:rFonts w:eastAsia="Times New Roman" w:cs="Arial"/>
          <w:b/>
          <w:szCs w:val="24"/>
          <w:lang w:eastAsia="ru-RU"/>
        </w:rPr>
        <w:t xml:space="preserve"> Тюменской области «О внесении изменений в некоторые законы Тюменской области»</w:t>
      </w:r>
      <w:r w:rsidR="006E67DD" w:rsidRPr="007547BB">
        <w:rPr>
          <w:rFonts w:eastAsia="Times New Roman" w:cs="Arial"/>
          <w:szCs w:val="24"/>
          <w:lang w:eastAsia="ru-RU"/>
        </w:rPr>
        <w:t xml:space="preserve"> </w:t>
      </w:r>
      <w:r w:rsidR="004315ED" w:rsidRPr="006E67DD">
        <w:rPr>
          <w:rFonts w:eastAsia="Times New Roman" w:cs="Arial"/>
          <w:szCs w:val="24"/>
          <w:lang w:eastAsia="ru-RU"/>
        </w:rPr>
        <w:t>(</w:t>
      </w:r>
      <w:r w:rsidR="00C141B7">
        <w:rPr>
          <w:rFonts w:eastAsia="Calibri" w:cs="Arial"/>
          <w:color w:val="000000"/>
          <w:szCs w:val="24"/>
        </w:rPr>
        <w:t>принят в первом чтении,</w:t>
      </w:r>
      <w:r w:rsidR="004315ED" w:rsidRPr="007547BB">
        <w:rPr>
          <w:rFonts w:eastAsia="Calibri" w:cs="Arial"/>
          <w:color w:val="000000"/>
          <w:szCs w:val="24"/>
        </w:rPr>
        <w:t xml:space="preserve"> 22.11.2012</w:t>
      </w:r>
      <w:r w:rsidR="004315ED">
        <w:rPr>
          <w:rFonts w:eastAsia="Calibri" w:cs="Arial"/>
          <w:color w:val="000000"/>
          <w:szCs w:val="24"/>
        </w:rPr>
        <w:t xml:space="preserve">, </w:t>
      </w:r>
      <w:r w:rsidR="00C141B7">
        <w:rPr>
          <w:rFonts w:eastAsia="Times New Roman" w:cs="Arial"/>
          <w:szCs w:val="24"/>
          <w:lang w:eastAsia="ru-RU"/>
        </w:rPr>
        <w:t>принят окончательно,</w:t>
      </w:r>
      <w:r w:rsidR="004315ED">
        <w:rPr>
          <w:rFonts w:eastAsia="Times New Roman" w:cs="Arial"/>
          <w:szCs w:val="24"/>
          <w:lang w:eastAsia="ru-RU"/>
        </w:rPr>
        <w:t xml:space="preserve"> постановление № 753</w:t>
      </w:r>
      <w:r w:rsidR="004315ED" w:rsidRPr="006E67DD">
        <w:rPr>
          <w:rFonts w:eastAsia="Times New Roman" w:cs="Arial"/>
          <w:szCs w:val="24"/>
          <w:lang w:eastAsia="ru-RU"/>
        </w:rPr>
        <w:t>)</w:t>
      </w:r>
      <w:r w:rsidR="004315ED">
        <w:rPr>
          <w:rFonts w:eastAsia="Times New Roman" w:cs="Arial"/>
          <w:szCs w:val="24"/>
          <w:lang w:eastAsia="ru-RU"/>
        </w:rPr>
        <w:t>.</w:t>
      </w:r>
      <w:r w:rsidR="00E646EF">
        <w:rPr>
          <w:rFonts w:eastAsia="Times New Roman" w:cs="Arial"/>
          <w:szCs w:val="24"/>
          <w:lang w:eastAsia="ru-RU"/>
        </w:rPr>
        <w:t xml:space="preserve"> </w:t>
      </w:r>
      <w:r w:rsidR="004315ED">
        <w:rPr>
          <w:rFonts w:eastAsia="Calibri" w:cs="Arial"/>
          <w:color w:val="000000"/>
          <w:szCs w:val="24"/>
        </w:rPr>
        <w:t>П</w:t>
      </w:r>
      <w:r w:rsidR="006E67DD" w:rsidRPr="007547BB">
        <w:rPr>
          <w:rFonts w:eastAsia="Calibri" w:cs="Arial"/>
          <w:color w:val="000000"/>
          <w:szCs w:val="24"/>
        </w:rPr>
        <w:t>редусм</w:t>
      </w:r>
      <w:r w:rsidR="004315ED">
        <w:rPr>
          <w:rFonts w:eastAsia="Calibri" w:cs="Arial"/>
          <w:color w:val="000000"/>
          <w:szCs w:val="24"/>
        </w:rPr>
        <w:t>отрено</w:t>
      </w:r>
      <w:r w:rsidR="006E67DD" w:rsidRPr="007547BB">
        <w:rPr>
          <w:rFonts w:eastAsia="Calibri" w:cs="Arial"/>
          <w:color w:val="000000"/>
          <w:szCs w:val="24"/>
        </w:rPr>
        <w:t xml:space="preserve">, что </w:t>
      </w:r>
      <w:r w:rsidR="006E67DD" w:rsidRPr="007547BB">
        <w:rPr>
          <w:rFonts w:eastAsia="Calibri" w:cs="Arial"/>
          <w:szCs w:val="24"/>
        </w:rPr>
        <w:t xml:space="preserve">Днем голосования на выборах </w:t>
      </w:r>
      <w:r w:rsidR="006E67DD" w:rsidRPr="007547BB">
        <w:rPr>
          <w:rFonts w:eastAsia="Calibri" w:cs="Arial"/>
          <w:bCs/>
          <w:szCs w:val="24"/>
        </w:rPr>
        <w:t>Губернатора Тюменской области, депутатов Тюменской областной Думы, в органы местного самоуправления</w:t>
      </w:r>
      <w:r w:rsidR="006E67DD" w:rsidRPr="007547BB">
        <w:rPr>
          <w:rFonts w:eastAsia="Calibri" w:cs="Arial"/>
          <w:szCs w:val="24"/>
        </w:rPr>
        <w:t xml:space="preserve"> является второе воскресенье сентября года, в котором истекают сроки полномочий указанных органов или депутатов указанных органов,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– день голосования на</w:t>
      </w:r>
      <w:r w:rsidR="009530C1">
        <w:rPr>
          <w:rFonts w:eastAsia="Calibri" w:cs="Arial"/>
          <w:szCs w:val="24"/>
        </w:rPr>
        <w:t> </w:t>
      </w:r>
      <w:r w:rsidR="006E67DD" w:rsidRPr="007547BB">
        <w:rPr>
          <w:rFonts w:eastAsia="Calibri" w:cs="Arial"/>
          <w:szCs w:val="24"/>
        </w:rPr>
        <w:t>указанных выборах.</w:t>
      </w:r>
    </w:p>
    <w:p w:rsidR="006E67DD" w:rsidRPr="007547BB" w:rsidRDefault="00EF527B" w:rsidP="000F3E61">
      <w:pPr>
        <w:spacing w:after="0" w:line="240" w:lineRule="auto"/>
        <w:ind w:left="57" w:right="57" w:firstLine="510"/>
        <w:jc w:val="both"/>
        <w:rPr>
          <w:rFonts w:cs="Arial"/>
          <w:b/>
          <w:szCs w:val="24"/>
        </w:rPr>
      </w:pPr>
      <w:r>
        <w:rPr>
          <w:rFonts w:eastAsia="Times New Roman" w:cs="Arial"/>
          <w:b/>
          <w:szCs w:val="24"/>
          <w:lang w:eastAsia="ru-RU"/>
        </w:rPr>
        <w:t>Закон</w:t>
      </w:r>
      <w:r w:rsidRPr="005C2848">
        <w:rPr>
          <w:rFonts w:eastAsia="Times New Roman" w:cs="Arial"/>
          <w:b/>
          <w:szCs w:val="24"/>
          <w:lang w:eastAsia="ru-RU"/>
        </w:rPr>
        <w:t xml:space="preserve"> </w:t>
      </w:r>
      <w:r w:rsidR="006E67DD" w:rsidRPr="005C2848">
        <w:rPr>
          <w:rFonts w:eastAsia="Times New Roman" w:cs="Arial"/>
          <w:b/>
          <w:szCs w:val="24"/>
          <w:lang w:eastAsia="ru-RU"/>
        </w:rPr>
        <w:t>Тюменской области «О внесении изменения в Закон Тюменской области «О регулировании жилищных отношений в</w:t>
      </w:r>
      <w:r w:rsidR="0042620A">
        <w:rPr>
          <w:rFonts w:eastAsia="Times New Roman" w:cs="Arial"/>
          <w:b/>
          <w:szCs w:val="24"/>
          <w:lang w:val="en-US" w:eastAsia="ru-RU"/>
        </w:rPr>
        <w:t> </w:t>
      </w:r>
      <w:r w:rsidR="006E67DD" w:rsidRPr="005C2848">
        <w:rPr>
          <w:rFonts w:eastAsia="Times New Roman" w:cs="Arial"/>
          <w:b/>
          <w:szCs w:val="24"/>
          <w:lang w:eastAsia="ru-RU"/>
        </w:rPr>
        <w:t>Тюменской области»</w:t>
      </w:r>
      <w:r w:rsidR="006E67DD" w:rsidRPr="007547BB">
        <w:rPr>
          <w:rFonts w:eastAsia="Times New Roman" w:cs="Arial"/>
          <w:szCs w:val="24"/>
          <w:lang w:eastAsia="ru-RU"/>
        </w:rPr>
        <w:t xml:space="preserve"> </w:t>
      </w:r>
      <w:r w:rsidR="000F3E61" w:rsidRPr="006E67DD">
        <w:rPr>
          <w:rFonts w:eastAsia="Times New Roman" w:cs="Arial"/>
          <w:szCs w:val="24"/>
          <w:lang w:eastAsia="ru-RU"/>
        </w:rPr>
        <w:t>(</w:t>
      </w:r>
      <w:r w:rsidR="00C141B7">
        <w:rPr>
          <w:rFonts w:eastAsia="Calibri" w:cs="Arial"/>
          <w:szCs w:val="24"/>
        </w:rPr>
        <w:t>принят в первом чтении,</w:t>
      </w:r>
      <w:r w:rsidR="004315ED" w:rsidRPr="007547BB">
        <w:rPr>
          <w:rFonts w:eastAsia="Calibri" w:cs="Arial"/>
          <w:szCs w:val="24"/>
        </w:rPr>
        <w:t xml:space="preserve"> 20.09.2012</w:t>
      </w:r>
      <w:r w:rsidR="004315ED">
        <w:rPr>
          <w:rFonts w:eastAsia="Calibri" w:cs="Arial"/>
          <w:szCs w:val="24"/>
        </w:rPr>
        <w:t xml:space="preserve">, </w:t>
      </w:r>
      <w:r w:rsidR="00C141B7">
        <w:rPr>
          <w:rFonts w:eastAsia="Calibri" w:cs="Arial"/>
          <w:szCs w:val="24"/>
        </w:rPr>
        <w:t xml:space="preserve">принят </w:t>
      </w:r>
      <w:r w:rsidR="00C141B7">
        <w:rPr>
          <w:rFonts w:eastAsia="Calibri" w:cs="Arial"/>
          <w:szCs w:val="24"/>
        </w:rPr>
        <w:lastRenderedPageBreak/>
        <w:t>окончательно,</w:t>
      </w:r>
      <w:r w:rsidR="004315ED">
        <w:rPr>
          <w:rFonts w:eastAsia="Calibri" w:cs="Arial"/>
          <w:szCs w:val="24"/>
        </w:rPr>
        <w:t xml:space="preserve"> </w:t>
      </w:r>
      <w:r w:rsidR="000F3E61" w:rsidRPr="006E67DD">
        <w:rPr>
          <w:rFonts w:eastAsia="Times New Roman" w:cs="Arial"/>
          <w:szCs w:val="24"/>
          <w:lang w:eastAsia="ru-RU"/>
        </w:rPr>
        <w:t>постановление № </w:t>
      </w:r>
      <w:r w:rsidR="004315ED">
        <w:rPr>
          <w:rFonts w:eastAsia="Times New Roman" w:cs="Arial"/>
          <w:szCs w:val="24"/>
          <w:lang w:eastAsia="ru-RU"/>
        </w:rPr>
        <w:t>759</w:t>
      </w:r>
      <w:r w:rsidR="000F3E61" w:rsidRPr="006E67DD">
        <w:rPr>
          <w:rFonts w:eastAsia="Times New Roman" w:cs="Arial"/>
          <w:szCs w:val="24"/>
          <w:lang w:eastAsia="ru-RU"/>
        </w:rPr>
        <w:t>)</w:t>
      </w:r>
      <w:r w:rsidR="000F3E61" w:rsidRPr="007547BB">
        <w:rPr>
          <w:rFonts w:eastAsia="Times New Roman" w:cs="Arial"/>
          <w:szCs w:val="24"/>
          <w:lang w:eastAsia="ru-RU"/>
        </w:rPr>
        <w:t xml:space="preserve"> </w:t>
      </w:r>
      <w:r w:rsidR="004315ED">
        <w:rPr>
          <w:rFonts w:eastAsia="Calibri" w:cs="Arial"/>
          <w:szCs w:val="24"/>
        </w:rPr>
        <w:t>Установлены</w:t>
      </w:r>
      <w:r w:rsidR="006E67DD" w:rsidRPr="007547BB">
        <w:rPr>
          <w:rFonts w:cs="Arial"/>
          <w:color w:val="000000"/>
          <w:szCs w:val="24"/>
        </w:rPr>
        <w:t xml:space="preserve"> правила формирования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</w:t>
      </w:r>
      <w:r w:rsidR="009530C1">
        <w:rPr>
          <w:rFonts w:cs="Arial"/>
          <w:color w:val="000000"/>
          <w:szCs w:val="24"/>
        </w:rPr>
        <w:t> </w:t>
      </w:r>
      <w:r w:rsidR="006E67DD" w:rsidRPr="007547BB">
        <w:rPr>
          <w:rFonts w:cs="Arial"/>
          <w:color w:val="000000"/>
          <w:szCs w:val="24"/>
        </w:rPr>
        <w:t>безвозмездное срочное пользование или аренду для строительс</w:t>
      </w:r>
      <w:r w:rsidR="00D125CC">
        <w:rPr>
          <w:rFonts w:cs="Arial"/>
          <w:color w:val="000000"/>
          <w:szCs w:val="24"/>
        </w:rPr>
        <w:t>тва жилья экономического класса.</w:t>
      </w:r>
    </w:p>
    <w:p w:rsidR="006E67DD" w:rsidRPr="007547BB" w:rsidRDefault="00EF527B" w:rsidP="004315ED">
      <w:pPr>
        <w:spacing w:after="0" w:line="240" w:lineRule="auto"/>
        <w:ind w:left="57" w:right="57" w:firstLine="510"/>
        <w:jc w:val="both"/>
        <w:rPr>
          <w:rFonts w:cs="Arial"/>
          <w:szCs w:val="24"/>
        </w:rPr>
      </w:pPr>
      <w:r>
        <w:rPr>
          <w:rFonts w:eastAsia="Times New Roman" w:cs="Arial"/>
          <w:b/>
          <w:szCs w:val="24"/>
          <w:lang w:eastAsia="ru-RU"/>
        </w:rPr>
        <w:t>Закон</w:t>
      </w:r>
      <w:r w:rsidRPr="005C2848">
        <w:rPr>
          <w:rFonts w:eastAsia="Times New Roman" w:cs="Arial"/>
          <w:b/>
          <w:szCs w:val="24"/>
          <w:lang w:eastAsia="ru-RU"/>
        </w:rPr>
        <w:t xml:space="preserve"> </w:t>
      </w:r>
      <w:r w:rsidR="006E67DD" w:rsidRPr="005C2848">
        <w:rPr>
          <w:rFonts w:eastAsia="Times New Roman" w:cs="Arial"/>
          <w:b/>
          <w:szCs w:val="24"/>
          <w:lang w:eastAsia="ru-RU"/>
        </w:rPr>
        <w:t xml:space="preserve">Тюменской области «О внесении изменения в статью 5 Закона Тюменской области «О добыче охотничьих ресурсов в Тюменской области» </w:t>
      </w:r>
      <w:r w:rsidR="000F3E61" w:rsidRPr="006E67DD">
        <w:rPr>
          <w:rFonts w:eastAsia="Times New Roman" w:cs="Arial"/>
          <w:szCs w:val="24"/>
          <w:lang w:eastAsia="ru-RU"/>
        </w:rPr>
        <w:t>(</w:t>
      </w:r>
      <w:r w:rsidR="00C141B7">
        <w:rPr>
          <w:rFonts w:eastAsia="Times New Roman" w:cs="Arial"/>
          <w:szCs w:val="24"/>
          <w:lang w:eastAsia="ru-RU"/>
        </w:rPr>
        <w:t>принят в первом чтении,</w:t>
      </w:r>
      <w:r w:rsidR="004315ED">
        <w:rPr>
          <w:rFonts w:eastAsia="Times New Roman" w:cs="Arial"/>
          <w:szCs w:val="24"/>
          <w:lang w:eastAsia="ru-RU"/>
        </w:rPr>
        <w:t xml:space="preserve"> </w:t>
      </w:r>
      <w:r w:rsidR="004315ED" w:rsidRPr="006E67DD">
        <w:rPr>
          <w:rFonts w:eastAsia="Times New Roman" w:cs="Arial"/>
          <w:szCs w:val="24"/>
          <w:lang w:eastAsia="ru-RU"/>
        </w:rPr>
        <w:t>постановление № </w:t>
      </w:r>
      <w:r w:rsidR="004315ED">
        <w:rPr>
          <w:rFonts w:eastAsia="Times New Roman" w:cs="Arial"/>
          <w:szCs w:val="24"/>
          <w:lang w:eastAsia="ru-RU"/>
        </w:rPr>
        <w:t xml:space="preserve">760, </w:t>
      </w:r>
      <w:r w:rsidR="00C141B7">
        <w:rPr>
          <w:rFonts w:eastAsia="Times New Roman" w:cs="Arial"/>
          <w:szCs w:val="24"/>
          <w:lang w:eastAsia="ru-RU"/>
        </w:rPr>
        <w:t>принят окончательно,</w:t>
      </w:r>
      <w:r w:rsidR="004315ED">
        <w:rPr>
          <w:rFonts w:eastAsia="Times New Roman" w:cs="Arial"/>
          <w:szCs w:val="24"/>
          <w:lang w:eastAsia="ru-RU"/>
        </w:rPr>
        <w:t xml:space="preserve"> постановление № 761</w:t>
      </w:r>
      <w:r w:rsidR="004315ED" w:rsidRPr="006E67DD">
        <w:rPr>
          <w:rFonts w:eastAsia="Times New Roman" w:cs="Arial"/>
          <w:szCs w:val="24"/>
          <w:lang w:eastAsia="ru-RU"/>
        </w:rPr>
        <w:t>)</w:t>
      </w:r>
      <w:r w:rsidR="004315ED">
        <w:rPr>
          <w:rFonts w:eastAsia="Times New Roman" w:cs="Arial"/>
          <w:szCs w:val="24"/>
          <w:lang w:eastAsia="ru-RU"/>
        </w:rPr>
        <w:t>.</w:t>
      </w:r>
      <w:r w:rsidR="003B2E5C">
        <w:rPr>
          <w:rFonts w:eastAsia="Times New Roman" w:cs="Arial"/>
          <w:szCs w:val="24"/>
          <w:lang w:eastAsia="ru-RU"/>
        </w:rPr>
        <w:t xml:space="preserve"> </w:t>
      </w:r>
      <w:r w:rsidR="00964483">
        <w:rPr>
          <w:rFonts w:cs="Arial"/>
          <w:szCs w:val="24"/>
        </w:rPr>
        <w:t>Уточнено, что распределение</w:t>
      </w:r>
      <w:r w:rsidR="006E67DD" w:rsidRPr="007547BB">
        <w:rPr>
          <w:rFonts w:cs="Arial"/>
          <w:szCs w:val="24"/>
        </w:rPr>
        <w:t xml:space="preserve"> разрешений на добычу охотничьих ресурсов между физическими лицами, осуществляющими охоту в общедоступных охотничьих угодьях</w:t>
      </w:r>
      <w:r w:rsidR="00964483">
        <w:rPr>
          <w:rFonts w:cs="Arial"/>
          <w:szCs w:val="24"/>
        </w:rPr>
        <w:t xml:space="preserve"> производится </w:t>
      </w:r>
      <w:r w:rsidR="006E67DD" w:rsidRPr="007547BB">
        <w:rPr>
          <w:rFonts w:cs="Arial"/>
          <w:szCs w:val="24"/>
        </w:rPr>
        <w:t>в</w:t>
      </w:r>
      <w:r w:rsidR="009530C1">
        <w:rPr>
          <w:rFonts w:cs="Arial"/>
          <w:szCs w:val="24"/>
        </w:rPr>
        <w:t> </w:t>
      </w:r>
      <w:r w:rsidR="006E67DD" w:rsidRPr="007547BB">
        <w:rPr>
          <w:rFonts w:cs="Arial"/>
          <w:szCs w:val="24"/>
        </w:rPr>
        <w:t>порядке очередности поступления заявлений</w:t>
      </w:r>
      <w:r w:rsidR="00964483">
        <w:rPr>
          <w:rFonts w:cs="Arial"/>
          <w:szCs w:val="24"/>
        </w:rPr>
        <w:t xml:space="preserve"> либо посредством жеребьевки</w:t>
      </w:r>
      <w:r w:rsidR="006E67DD" w:rsidRPr="007547BB">
        <w:rPr>
          <w:rFonts w:cs="Arial"/>
          <w:szCs w:val="24"/>
        </w:rPr>
        <w:t>.</w:t>
      </w:r>
    </w:p>
    <w:p w:rsidR="006E67DD" w:rsidRPr="00FC2F97" w:rsidRDefault="003B2E5C" w:rsidP="00FC2F97">
      <w:pPr>
        <w:spacing w:after="0" w:line="240" w:lineRule="auto"/>
        <w:ind w:left="57" w:right="57" w:firstLine="51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szCs w:val="24"/>
          <w:lang w:eastAsia="ru-RU"/>
        </w:rPr>
        <w:t>Закон</w:t>
      </w:r>
      <w:r w:rsidR="006E67DD" w:rsidRPr="005C2848">
        <w:rPr>
          <w:rFonts w:eastAsia="Times New Roman" w:cs="Arial"/>
          <w:b/>
          <w:szCs w:val="24"/>
          <w:lang w:eastAsia="ru-RU"/>
        </w:rPr>
        <w:t xml:space="preserve"> Тюменской области «О внесении изменения в статью 2 Закона Тюменской области «Об организации предоставления государственных услуг в Тюменской области»</w:t>
      </w:r>
      <w:r w:rsidR="006E67DD" w:rsidRPr="007547BB">
        <w:rPr>
          <w:rFonts w:eastAsia="Times New Roman" w:cs="Arial"/>
          <w:szCs w:val="24"/>
          <w:lang w:eastAsia="ru-RU"/>
        </w:rPr>
        <w:t xml:space="preserve"> </w:t>
      </w:r>
      <w:r w:rsidR="000F3E61" w:rsidRPr="006E67DD">
        <w:rPr>
          <w:rFonts w:eastAsia="Times New Roman" w:cs="Arial"/>
          <w:szCs w:val="24"/>
          <w:lang w:eastAsia="ru-RU"/>
        </w:rPr>
        <w:t>(</w:t>
      </w:r>
      <w:r w:rsidR="00C141B7">
        <w:rPr>
          <w:rFonts w:eastAsia="Times New Roman" w:cs="Arial"/>
          <w:szCs w:val="24"/>
          <w:lang w:eastAsia="ru-RU"/>
        </w:rPr>
        <w:t>принят в первом чтении,</w:t>
      </w:r>
      <w:r>
        <w:rPr>
          <w:rFonts w:eastAsia="Times New Roman" w:cs="Arial"/>
          <w:szCs w:val="24"/>
          <w:lang w:eastAsia="ru-RU"/>
        </w:rPr>
        <w:t xml:space="preserve"> </w:t>
      </w:r>
      <w:r w:rsidRPr="006E67DD">
        <w:rPr>
          <w:rFonts w:eastAsia="Times New Roman" w:cs="Arial"/>
          <w:szCs w:val="24"/>
          <w:lang w:eastAsia="ru-RU"/>
        </w:rPr>
        <w:t>постановление № </w:t>
      </w:r>
      <w:r>
        <w:rPr>
          <w:rFonts w:eastAsia="Times New Roman" w:cs="Arial"/>
          <w:szCs w:val="24"/>
          <w:lang w:eastAsia="ru-RU"/>
        </w:rPr>
        <w:t xml:space="preserve">762, </w:t>
      </w:r>
      <w:r w:rsidR="00C141B7">
        <w:rPr>
          <w:rFonts w:eastAsia="Times New Roman" w:cs="Arial"/>
          <w:szCs w:val="24"/>
          <w:lang w:eastAsia="ru-RU"/>
        </w:rPr>
        <w:t>принят окончательно,</w:t>
      </w:r>
      <w:r>
        <w:rPr>
          <w:rFonts w:eastAsia="Times New Roman" w:cs="Arial"/>
          <w:szCs w:val="24"/>
          <w:lang w:eastAsia="ru-RU"/>
        </w:rPr>
        <w:t xml:space="preserve"> постановление № 763</w:t>
      </w:r>
      <w:r w:rsidRPr="006E67DD">
        <w:rPr>
          <w:rFonts w:eastAsia="Times New Roman" w:cs="Arial"/>
          <w:szCs w:val="24"/>
          <w:lang w:eastAsia="ru-RU"/>
        </w:rPr>
        <w:t>)</w:t>
      </w:r>
      <w:r>
        <w:rPr>
          <w:rFonts w:eastAsia="Times New Roman" w:cs="Arial"/>
          <w:szCs w:val="24"/>
          <w:lang w:eastAsia="ru-RU"/>
        </w:rPr>
        <w:t>.</w:t>
      </w:r>
      <w:r w:rsidR="00FC2F97">
        <w:rPr>
          <w:rFonts w:eastAsia="Times New Roman" w:cs="Arial"/>
          <w:szCs w:val="24"/>
          <w:lang w:eastAsia="ru-RU"/>
        </w:rPr>
        <w:t xml:space="preserve"> К</w:t>
      </w:r>
      <w:r w:rsidR="006E67DD" w:rsidRPr="007547BB">
        <w:rPr>
          <w:rFonts w:cs="Arial"/>
          <w:color w:val="000000"/>
          <w:szCs w:val="24"/>
        </w:rPr>
        <w:t xml:space="preserve"> полномочиям органов исполнительной власти Тюменской области </w:t>
      </w:r>
      <w:r w:rsidR="00FC2F97">
        <w:rPr>
          <w:rFonts w:cs="Arial"/>
          <w:color w:val="000000"/>
          <w:szCs w:val="24"/>
        </w:rPr>
        <w:t xml:space="preserve">отнесено </w:t>
      </w:r>
      <w:r w:rsidR="006E67DD" w:rsidRPr="007547BB">
        <w:rPr>
          <w:rFonts w:cs="Arial"/>
          <w:color w:val="000000"/>
          <w:szCs w:val="24"/>
        </w:rPr>
        <w:t>утверждение перечня государственных услуг, предоставляемых в многофункциональных центрах органами государственной власти Тюменской области, территориальными государственными внебюджетными фондами.</w:t>
      </w:r>
    </w:p>
    <w:p w:rsidR="006E67DD" w:rsidRPr="007547BB" w:rsidRDefault="00EF527B" w:rsidP="002927AC">
      <w:pPr>
        <w:spacing w:after="0" w:line="240" w:lineRule="auto"/>
        <w:ind w:left="57" w:right="57" w:firstLine="510"/>
        <w:jc w:val="both"/>
        <w:rPr>
          <w:rFonts w:cs="Arial"/>
          <w:bCs/>
          <w:szCs w:val="24"/>
        </w:rPr>
      </w:pPr>
      <w:r>
        <w:rPr>
          <w:rFonts w:eastAsia="Times New Roman" w:cs="Arial"/>
          <w:b/>
          <w:szCs w:val="24"/>
          <w:lang w:eastAsia="ru-RU"/>
        </w:rPr>
        <w:t>Закон</w:t>
      </w:r>
      <w:r w:rsidRPr="005C2848">
        <w:rPr>
          <w:rFonts w:eastAsia="Times New Roman" w:cs="Arial"/>
          <w:b/>
          <w:szCs w:val="24"/>
          <w:lang w:eastAsia="ru-RU"/>
        </w:rPr>
        <w:t xml:space="preserve"> </w:t>
      </w:r>
      <w:r w:rsidR="006E67DD" w:rsidRPr="005C2848">
        <w:rPr>
          <w:rFonts w:eastAsia="Times New Roman" w:cs="Arial"/>
          <w:b/>
          <w:szCs w:val="24"/>
          <w:lang w:eastAsia="ru-RU"/>
        </w:rPr>
        <w:t>Тюменской области «О внесении изменения в статью 12.2</w:t>
      </w:r>
      <w:r w:rsidR="009530C1">
        <w:rPr>
          <w:rFonts w:eastAsia="Times New Roman" w:cs="Arial"/>
          <w:b/>
          <w:szCs w:val="24"/>
          <w:lang w:eastAsia="ru-RU"/>
        </w:rPr>
        <w:t> </w:t>
      </w:r>
      <w:r w:rsidR="006E67DD" w:rsidRPr="005C2848">
        <w:rPr>
          <w:rFonts w:eastAsia="Times New Roman" w:cs="Arial"/>
          <w:b/>
          <w:szCs w:val="24"/>
          <w:lang w:eastAsia="ru-RU"/>
        </w:rPr>
        <w:t>Закона Тюменской области «Об автомобильных дорогах и дорожной деятельности в Тюменской области»</w:t>
      </w:r>
      <w:r w:rsidR="006E67DD" w:rsidRPr="007547BB">
        <w:rPr>
          <w:rFonts w:eastAsia="Times New Roman" w:cs="Arial"/>
          <w:szCs w:val="24"/>
          <w:lang w:eastAsia="ru-RU"/>
        </w:rPr>
        <w:t xml:space="preserve"> </w:t>
      </w:r>
      <w:r w:rsidR="002927AC" w:rsidRPr="006E67DD">
        <w:rPr>
          <w:rFonts w:eastAsia="Times New Roman" w:cs="Arial"/>
          <w:szCs w:val="24"/>
          <w:lang w:eastAsia="ru-RU"/>
        </w:rPr>
        <w:t>(</w:t>
      </w:r>
      <w:r w:rsidR="00C141B7">
        <w:rPr>
          <w:rFonts w:eastAsia="Times New Roman" w:cs="Arial"/>
          <w:szCs w:val="24"/>
          <w:lang w:eastAsia="ru-RU"/>
        </w:rPr>
        <w:t>принят в первом чтении,</w:t>
      </w:r>
      <w:r w:rsidR="002927AC">
        <w:rPr>
          <w:rFonts w:eastAsia="Times New Roman" w:cs="Arial"/>
          <w:szCs w:val="24"/>
          <w:lang w:eastAsia="ru-RU"/>
        </w:rPr>
        <w:t xml:space="preserve"> </w:t>
      </w:r>
      <w:r w:rsidR="002927AC" w:rsidRPr="006E67DD">
        <w:rPr>
          <w:rFonts w:eastAsia="Times New Roman" w:cs="Arial"/>
          <w:szCs w:val="24"/>
          <w:lang w:eastAsia="ru-RU"/>
        </w:rPr>
        <w:t>постановление № </w:t>
      </w:r>
      <w:r w:rsidR="002927AC">
        <w:rPr>
          <w:rFonts w:eastAsia="Times New Roman" w:cs="Arial"/>
          <w:szCs w:val="24"/>
          <w:lang w:eastAsia="ru-RU"/>
        </w:rPr>
        <w:t xml:space="preserve">764, </w:t>
      </w:r>
      <w:r w:rsidR="00C141B7">
        <w:rPr>
          <w:rFonts w:eastAsia="Times New Roman" w:cs="Arial"/>
          <w:szCs w:val="24"/>
          <w:lang w:eastAsia="ru-RU"/>
        </w:rPr>
        <w:t>принят окончательно,</w:t>
      </w:r>
      <w:r w:rsidR="002927AC">
        <w:rPr>
          <w:rFonts w:eastAsia="Times New Roman" w:cs="Arial"/>
          <w:szCs w:val="24"/>
          <w:lang w:eastAsia="ru-RU"/>
        </w:rPr>
        <w:t xml:space="preserve"> постановление № 765</w:t>
      </w:r>
      <w:r w:rsidR="002927AC" w:rsidRPr="006E67DD">
        <w:rPr>
          <w:rFonts w:eastAsia="Times New Roman" w:cs="Arial"/>
          <w:szCs w:val="24"/>
          <w:lang w:eastAsia="ru-RU"/>
        </w:rPr>
        <w:t>)</w:t>
      </w:r>
      <w:r w:rsidR="002927AC">
        <w:rPr>
          <w:rFonts w:eastAsia="Times New Roman" w:cs="Arial"/>
          <w:szCs w:val="24"/>
          <w:lang w:eastAsia="ru-RU"/>
        </w:rPr>
        <w:t xml:space="preserve">. </w:t>
      </w:r>
      <w:r w:rsidR="002927AC">
        <w:rPr>
          <w:rFonts w:cs="Arial"/>
          <w:szCs w:val="24"/>
        </w:rPr>
        <w:t>Установлен</w:t>
      </w:r>
      <w:r w:rsidR="006E67DD" w:rsidRPr="007547BB">
        <w:rPr>
          <w:rFonts w:cs="Arial"/>
          <w:bCs/>
          <w:szCs w:val="24"/>
        </w:rPr>
        <w:t xml:space="preserve"> перечень случаев, </w:t>
      </w:r>
      <w:r w:rsidR="00424E50">
        <w:rPr>
          <w:rFonts w:cs="Arial"/>
          <w:bCs/>
          <w:szCs w:val="24"/>
        </w:rPr>
        <w:t>когда</w:t>
      </w:r>
      <w:r w:rsidR="006E67DD" w:rsidRPr="007547BB">
        <w:rPr>
          <w:rFonts w:cs="Arial"/>
          <w:bCs/>
          <w:szCs w:val="24"/>
        </w:rPr>
        <w:t xml:space="preserve"> могут устанавливаться временные ограничение или прекращение движения транспортных средств по областным автомобильным дорогам, автомобильным дорогам местного значения в</w:t>
      </w:r>
      <w:r w:rsidR="009530C1">
        <w:rPr>
          <w:rFonts w:cs="Arial"/>
          <w:bCs/>
          <w:szCs w:val="24"/>
        </w:rPr>
        <w:t> </w:t>
      </w:r>
      <w:r w:rsidR="006E67DD" w:rsidRPr="007547BB">
        <w:rPr>
          <w:rFonts w:cs="Arial"/>
          <w:bCs/>
          <w:szCs w:val="24"/>
        </w:rPr>
        <w:t xml:space="preserve">границах населенных пунктов, в том числе в целях повышения их пропускной способности. </w:t>
      </w:r>
    </w:p>
    <w:p w:rsidR="001D4456" w:rsidRPr="007547BB" w:rsidRDefault="00EF527B" w:rsidP="00DA194D">
      <w:pPr>
        <w:pStyle w:val="a6"/>
        <w:ind w:left="57" w:right="57" w:firstLine="510"/>
        <w:jc w:val="both"/>
        <w:rPr>
          <w:bCs/>
          <w:lang w:eastAsia="ru-RU"/>
        </w:rPr>
      </w:pPr>
      <w:r>
        <w:rPr>
          <w:rFonts w:eastAsia="Times New Roman" w:cs="Arial"/>
          <w:b/>
          <w:szCs w:val="24"/>
          <w:lang w:eastAsia="ru-RU"/>
        </w:rPr>
        <w:t>Закон</w:t>
      </w:r>
      <w:r w:rsidRPr="005C2848">
        <w:rPr>
          <w:rFonts w:eastAsia="Times New Roman" w:cs="Arial"/>
          <w:b/>
          <w:szCs w:val="24"/>
          <w:lang w:eastAsia="ru-RU"/>
        </w:rPr>
        <w:t xml:space="preserve"> </w:t>
      </w:r>
      <w:r w:rsidR="001D4456" w:rsidRPr="001D4456">
        <w:rPr>
          <w:b/>
        </w:rPr>
        <w:t>Тюменской области «О внесении изменений в Закон Тюменской области «О питьевом водоснабжении в Тюменской области»</w:t>
      </w:r>
      <w:r w:rsidR="001D4456">
        <w:t xml:space="preserve"> </w:t>
      </w:r>
      <w:r w:rsidR="00787068" w:rsidRPr="006E67DD">
        <w:rPr>
          <w:rFonts w:eastAsia="Times New Roman" w:cs="Arial"/>
          <w:szCs w:val="24"/>
          <w:lang w:eastAsia="ru-RU"/>
        </w:rPr>
        <w:t>(</w:t>
      </w:r>
      <w:r w:rsidR="00C141B7">
        <w:rPr>
          <w:rFonts w:eastAsia="Times New Roman" w:cs="Arial"/>
          <w:szCs w:val="24"/>
          <w:lang w:eastAsia="ru-RU"/>
        </w:rPr>
        <w:t>принят в первом чтении,</w:t>
      </w:r>
      <w:r w:rsidR="00787068">
        <w:rPr>
          <w:rFonts w:eastAsia="Times New Roman" w:cs="Arial"/>
          <w:szCs w:val="24"/>
          <w:lang w:eastAsia="ru-RU"/>
        </w:rPr>
        <w:t xml:space="preserve"> </w:t>
      </w:r>
      <w:r w:rsidR="00787068" w:rsidRPr="006E67DD">
        <w:rPr>
          <w:rFonts w:eastAsia="Times New Roman" w:cs="Arial"/>
          <w:szCs w:val="24"/>
          <w:lang w:eastAsia="ru-RU"/>
        </w:rPr>
        <w:t>постановление № </w:t>
      </w:r>
      <w:r w:rsidR="00787068">
        <w:rPr>
          <w:rFonts w:eastAsia="Times New Roman" w:cs="Arial"/>
          <w:szCs w:val="24"/>
          <w:lang w:eastAsia="ru-RU"/>
        </w:rPr>
        <w:t xml:space="preserve">863, </w:t>
      </w:r>
      <w:r w:rsidR="00C141B7">
        <w:rPr>
          <w:rFonts w:eastAsia="Times New Roman" w:cs="Arial"/>
          <w:szCs w:val="24"/>
          <w:lang w:eastAsia="ru-RU"/>
        </w:rPr>
        <w:t>принят окончательно,</w:t>
      </w:r>
      <w:r w:rsidR="00787068">
        <w:rPr>
          <w:rFonts w:eastAsia="Times New Roman" w:cs="Arial"/>
          <w:szCs w:val="24"/>
          <w:lang w:eastAsia="ru-RU"/>
        </w:rPr>
        <w:t xml:space="preserve"> постановление № 864</w:t>
      </w:r>
      <w:r w:rsidR="00787068" w:rsidRPr="006E67DD">
        <w:rPr>
          <w:rFonts w:eastAsia="Times New Roman" w:cs="Arial"/>
          <w:szCs w:val="24"/>
          <w:lang w:eastAsia="ru-RU"/>
        </w:rPr>
        <w:t>)</w:t>
      </w:r>
      <w:r w:rsidR="00787068">
        <w:rPr>
          <w:rFonts w:eastAsia="Times New Roman" w:cs="Arial"/>
          <w:szCs w:val="24"/>
          <w:lang w:eastAsia="ru-RU"/>
        </w:rPr>
        <w:t xml:space="preserve">. </w:t>
      </w:r>
      <w:r w:rsidR="007A7B14">
        <w:rPr>
          <w:rFonts w:eastAsia="Times New Roman" w:cs="Arial"/>
          <w:szCs w:val="24"/>
          <w:lang w:eastAsia="ru-RU"/>
        </w:rPr>
        <w:t>У</w:t>
      </w:r>
      <w:r w:rsidR="00424E50">
        <w:rPr>
          <w:color w:val="000000"/>
        </w:rPr>
        <w:t>точнен</w:t>
      </w:r>
      <w:r w:rsidR="00E646EF">
        <w:rPr>
          <w:color w:val="000000"/>
        </w:rPr>
        <w:t>ы:</w:t>
      </w:r>
      <w:r w:rsidR="001D4456" w:rsidRPr="007547BB">
        <w:rPr>
          <w:color w:val="000000"/>
        </w:rPr>
        <w:t xml:space="preserve"> предмет регулирования </w:t>
      </w:r>
      <w:r w:rsidR="001D4456" w:rsidRPr="007547BB">
        <w:rPr>
          <w:bCs/>
        </w:rPr>
        <w:t xml:space="preserve">Закона Тюменской области </w:t>
      </w:r>
      <w:r w:rsidR="001D4456" w:rsidRPr="007547BB">
        <w:rPr>
          <w:bCs/>
          <w:lang w:eastAsia="ru-RU"/>
        </w:rPr>
        <w:t>«О питьевом водоснабжении в Тюменской области», понятийный аппарат, полномочия органов исполнительной власти Тюменской области, вопросы строительства и эксплуатации систем водоснабжения</w:t>
      </w:r>
      <w:r w:rsidR="001D4456">
        <w:rPr>
          <w:bCs/>
          <w:lang w:eastAsia="ru-RU"/>
        </w:rPr>
        <w:t>,</w:t>
      </w:r>
      <w:r w:rsidR="001D4456" w:rsidRPr="007547BB">
        <w:rPr>
          <w:bCs/>
          <w:lang w:eastAsia="ru-RU"/>
        </w:rPr>
        <w:t xml:space="preserve"> обеспечения населения питьевой водой при временном прекращении или ограничении водоснабжения</w:t>
      </w:r>
      <w:r w:rsidR="001D4456">
        <w:rPr>
          <w:bCs/>
          <w:lang w:eastAsia="ru-RU"/>
        </w:rPr>
        <w:t>,</w:t>
      </w:r>
      <w:r w:rsidR="007A7B14">
        <w:rPr>
          <w:bCs/>
          <w:lang w:eastAsia="ru-RU"/>
        </w:rPr>
        <w:t xml:space="preserve"> использования</w:t>
      </w:r>
      <w:r w:rsidR="001D4456" w:rsidRPr="007547BB">
        <w:rPr>
          <w:bCs/>
          <w:lang w:eastAsia="ru-RU"/>
        </w:rPr>
        <w:t xml:space="preserve"> водных объектов для целей питьевого водоснабжения</w:t>
      </w:r>
      <w:r w:rsidR="001D4456">
        <w:rPr>
          <w:bCs/>
          <w:lang w:eastAsia="ru-RU"/>
        </w:rPr>
        <w:t>,</w:t>
      </w:r>
      <w:r w:rsidR="001D4456" w:rsidRPr="007547BB">
        <w:rPr>
          <w:bCs/>
          <w:lang w:eastAsia="ru-RU"/>
        </w:rPr>
        <w:t xml:space="preserve"> оказани</w:t>
      </w:r>
      <w:r w:rsidR="007A7B14">
        <w:rPr>
          <w:bCs/>
          <w:lang w:eastAsia="ru-RU"/>
        </w:rPr>
        <w:t>я услуг по подаче питьевой воды.</w:t>
      </w:r>
    </w:p>
    <w:p w:rsidR="001D4456" w:rsidRDefault="00963851" w:rsidP="001262EA">
      <w:pPr>
        <w:spacing w:after="0" w:line="240" w:lineRule="auto"/>
        <w:ind w:left="57" w:right="57" w:firstLine="510"/>
        <w:jc w:val="both"/>
        <w:rPr>
          <w:rFonts w:eastAsia="Times New Roman" w:cs="Arial"/>
          <w:szCs w:val="24"/>
          <w:lang w:eastAsia="ru-RU"/>
        </w:rPr>
      </w:pPr>
      <w:r w:rsidRPr="00963851">
        <w:rPr>
          <w:b/>
        </w:rPr>
        <w:t>Закон Тюменской области «О внесении изменения в статью 5 Закона Тюменской области «Об Уполномоченном по правам человека в</w:t>
      </w:r>
      <w:r w:rsidR="009530C1">
        <w:rPr>
          <w:b/>
        </w:rPr>
        <w:t> </w:t>
      </w:r>
      <w:r w:rsidRPr="00963851">
        <w:rPr>
          <w:b/>
        </w:rPr>
        <w:t>Тюменской области»</w:t>
      </w:r>
      <w:r>
        <w:t xml:space="preserve"> (</w:t>
      </w:r>
      <w:r w:rsidR="00C141B7">
        <w:rPr>
          <w:rFonts w:eastAsia="Times New Roman" w:cs="Arial"/>
          <w:szCs w:val="24"/>
          <w:lang w:eastAsia="ru-RU"/>
        </w:rPr>
        <w:t>принят в первом чтении,</w:t>
      </w:r>
      <w:r>
        <w:rPr>
          <w:rFonts w:eastAsia="Times New Roman" w:cs="Arial"/>
          <w:szCs w:val="24"/>
          <w:lang w:eastAsia="ru-RU"/>
        </w:rPr>
        <w:t xml:space="preserve"> </w:t>
      </w:r>
      <w:r w:rsidRPr="006E67DD">
        <w:rPr>
          <w:rFonts w:eastAsia="Times New Roman" w:cs="Arial"/>
          <w:szCs w:val="24"/>
          <w:lang w:eastAsia="ru-RU"/>
        </w:rPr>
        <w:t>постановление № </w:t>
      </w:r>
      <w:r>
        <w:rPr>
          <w:rFonts w:eastAsia="Times New Roman" w:cs="Arial"/>
          <w:szCs w:val="24"/>
          <w:lang w:eastAsia="ru-RU"/>
        </w:rPr>
        <w:t xml:space="preserve">867, </w:t>
      </w:r>
      <w:r w:rsidR="00C141B7">
        <w:rPr>
          <w:rFonts w:eastAsia="Times New Roman" w:cs="Arial"/>
          <w:szCs w:val="24"/>
          <w:lang w:eastAsia="ru-RU"/>
        </w:rPr>
        <w:t>принят окончательно,</w:t>
      </w:r>
      <w:r>
        <w:rPr>
          <w:rFonts w:eastAsia="Times New Roman" w:cs="Arial"/>
          <w:szCs w:val="24"/>
          <w:lang w:eastAsia="ru-RU"/>
        </w:rPr>
        <w:t xml:space="preserve"> постановление № 868</w:t>
      </w:r>
      <w:r w:rsidRPr="006E67DD">
        <w:rPr>
          <w:rFonts w:eastAsia="Times New Roman" w:cs="Arial"/>
          <w:szCs w:val="24"/>
          <w:lang w:eastAsia="ru-RU"/>
        </w:rPr>
        <w:t>)</w:t>
      </w:r>
      <w:r>
        <w:rPr>
          <w:rFonts w:eastAsia="Times New Roman" w:cs="Arial"/>
          <w:szCs w:val="24"/>
          <w:lang w:eastAsia="ru-RU"/>
        </w:rPr>
        <w:t>.</w:t>
      </w:r>
      <w:r w:rsidR="001262EA">
        <w:rPr>
          <w:rFonts w:eastAsia="Times New Roman" w:cs="Arial"/>
          <w:szCs w:val="24"/>
          <w:lang w:eastAsia="ru-RU"/>
        </w:rPr>
        <w:t xml:space="preserve"> </w:t>
      </w:r>
      <w:r w:rsidR="001262EA">
        <w:t xml:space="preserve">Установлено, что </w:t>
      </w:r>
      <w:r w:rsidR="001262EA">
        <w:rPr>
          <w:rFonts w:cs="Arial"/>
        </w:rPr>
        <w:t xml:space="preserve">на должность Уполномоченного </w:t>
      </w:r>
      <w:r w:rsidR="001262EA" w:rsidRPr="00D92319">
        <w:rPr>
          <w:rFonts w:cs="Arial"/>
          <w:bCs/>
        </w:rPr>
        <w:t>по правам человека</w:t>
      </w:r>
      <w:r w:rsidR="001262EA">
        <w:rPr>
          <w:rFonts w:cs="Arial"/>
        </w:rPr>
        <w:t xml:space="preserve"> назначается лицо, являющееся гражданином Российской Федерации, не моложе 35 лет, имеющее познания в</w:t>
      </w:r>
      <w:r w:rsidR="009530C1">
        <w:rPr>
          <w:rFonts w:cs="Arial"/>
        </w:rPr>
        <w:t> </w:t>
      </w:r>
      <w:r w:rsidR="001262EA">
        <w:rPr>
          <w:rFonts w:cs="Arial"/>
        </w:rPr>
        <w:t>области прав и свобод человека и гражданина, опыт их защиты.</w:t>
      </w:r>
    </w:p>
    <w:p w:rsidR="00043B53" w:rsidRDefault="00043B53" w:rsidP="00EE6CFA">
      <w:pPr>
        <w:autoSpaceDE w:val="0"/>
        <w:autoSpaceDN w:val="0"/>
        <w:adjustRightInd w:val="0"/>
        <w:spacing w:after="0" w:line="240" w:lineRule="auto"/>
        <w:ind w:left="57" w:right="57" w:firstLine="510"/>
        <w:jc w:val="both"/>
        <w:outlineLvl w:val="0"/>
        <w:rPr>
          <w:rFonts w:cs="Arial"/>
          <w:b/>
        </w:rPr>
      </w:pPr>
    </w:p>
    <w:p w:rsidR="00EE6CFA" w:rsidRDefault="00EE6CFA" w:rsidP="00EE6CFA">
      <w:pPr>
        <w:autoSpaceDE w:val="0"/>
        <w:autoSpaceDN w:val="0"/>
        <w:adjustRightInd w:val="0"/>
        <w:spacing w:after="0" w:line="240" w:lineRule="auto"/>
        <w:ind w:left="57" w:right="57" w:firstLine="510"/>
        <w:jc w:val="both"/>
        <w:outlineLvl w:val="0"/>
        <w:rPr>
          <w:rFonts w:cs="Arial"/>
          <w:b/>
        </w:rPr>
      </w:pPr>
      <w:r w:rsidRPr="002008CD">
        <w:rPr>
          <w:rFonts w:cs="Arial"/>
          <w:b/>
        </w:rPr>
        <w:t>Законопроекты о внесении изменений в действующие законы, принятые в первом чтении</w:t>
      </w:r>
    </w:p>
    <w:p w:rsidR="00EE6CFA" w:rsidRPr="007547BB" w:rsidRDefault="00EE6CFA" w:rsidP="00EE6CFA">
      <w:pPr>
        <w:autoSpaceDE w:val="0"/>
        <w:autoSpaceDN w:val="0"/>
        <w:adjustRightInd w:val="0"/>
        <w:spacing w:after="0" w:line="240" w:lineRule="auto"/>
        <w:ind w:left="57" w:right="57" w:firstLine="510"/>
        <w:jc w:val="both"/>
        <w:outlineLvl w:val="0"/>
        <w:rPr>
          <w:rFonts w:eastAsia="Times New Roman" w:cs="Arial"/>
          <w:szCs w:val="24"/>
          <w:lang w:eastAsia="ru-RU"/>
        </w:rPr>
      </w:pPr>
    </w:p>
    <w:p w:rsidR="006E67DD" w:rsidRPr="007547BB" w:rsidRDefault="00EF527B" w:rsidP="00787068">
      <w:pPr>
        <w:spacing w:after="0" w:line="240" w:lineRule="auto"/>
        <w:ind w:left="57" w:right="57" w:firstLine="510"/>
        <w:jc w:val="both"/>
        <w:rPr>
          <w:rFonts w:eastAsia="Calibri" w:cs="Arial"/>
          <w:szCs w:val="24"/>
        </w:rPr>
      </w:pPr>
      <w:r>
        <w:rPr>
          <w:rFonts w:eastAsia="Times New Roman" w:cs="Arial"/>
          <w:b/>
          <w:szCs w:val="24"/>
          <w:lang w:eastAsia="ru-RU"/>
        </w:rPr>
        <w:lastRenderedPageBreak/>
        <w:t>П</w:t>
      </w:r>
      <w:r w:rsidR="006E67DD" w:rsidRPr="005C2848">
        <w:rPr>
          <w:rFonts w:eastAsia="Times New Roman" w:cs="Arial"/>
          <w:b/>
          <w:szCs w:val="24"/>
          <w:lang w:eastAsia="ru-RU"/>
        </w:rPr>
        <w:t>роект закона Тюменской области № 866-05 «О внесении изменений в статьи 13 и 14 Закона Тюменской области «Об административно-территориальном устройстве Тюменской области»</w:t>
      </w:r>
      <w:r w:rsidR="006E67DD" w:rsidRPr="007547BB">
        <w:rPr>
          <w:rFonts w:eastAsia="Times New Roman" w:cs="Arial"/>
          <w:szCs w:val="24"/>
          <w:lang w:eastAsia="ru-RU"/>
        </w:rPr>
        <w:t xml:space="preserve"> </w:t>
      </w:r>
      <w:r w:rsidR="000F3E61" w:rsidRPr="006E67DD">
        <w:rPr>
          <w:rFonts w:eastAsia="Times New Roman" w:cs="Arial"/>
          <w:szCs w:val="24"/>
          <w:lang w:eastAsia="ru-RU"/>
        </w:rPr>
        <w:t>(постановление № </w:t>
      </w:r>
      <w:r w:rsidR="00787068">
        <w:rPr>
          <w:rFonts w:eastAsia="Times New Roman" w:cs="Arial"/>
          <w:szCs w:val="24"/>
          <w:lang w:eastAsia="ru-RU"/>
        </w:rPr>
        <w:t>766</w:t>
      </w:r>
      <w:r w:rsidR="000F3E61" w:rsidRPr="006E67DD">
        <w:rPr>
          <w:rFonts w:eastAsia="Times New Roman" w:cs="Arial"/>
          <w:szCs w:val="24"/>
          <w:lang w:eastAsia="ru-RU"/>
        </w:rPr>
        <w:t>)</w:t>
      </w:r>
      <w:r w:rsidR="00787068">
        <w:rPr>
          <w:rFonts w:eastAsia="Calibri" w:cs="Arial"/>
          <w:szCs w:val="24"/>
        </w:rPr>
        <w:t xml:space="preserve"> </w:t>
      </w:r>
      <w:r w:rsidR="00D55B1C">
        <w:rPr>
          <w:rFonts w:eastAsia="Calibri" w:cs="Arial"/>
          <w:szCs w:val="24"/>
        </w:rPr>
        <w:t>уточняет</w:t>
      </w:r>
      <w:r w:rsidR="006E67DD" w:rsidRPr="007547BB">
        <w:rPr>
          <w:rFonts w:eastAsia="Calibri" w:cs="Arial"/>
          <w:szCs w:val="24"/>
        </w:rPr>
        <w:t xml:space="preserve"> переч</w:t>
      </w:r>
      <w:r w:rsidR="00D55B1C">
        <w:rPr>
          <w:rFonts w:eastAsia="Calibri" w:cs="Arial"/>
          <w:szCs w:val="24"/>
        </w:rPr>
        <w:t xml:space="preserve">ень </w:t>
      </w:r>
      <w:r w:rsidR="006E67DD" w:rsidRPr="007547BB">
        <w:rPr>
          <w:rFonts w:eastAsia="Calibri" w:cs="Arial"/>
          <w:szCs w:val="24"/>
        </w:rPr>
        <w:t>документов, представляемых в Тюменскую областную Думу для рассмотрения предложений о присвоении наименований географическим объектам или о переименовании географических объектов.</w:t>
      </w:r>
      <w:r w:rsidR="00787068">
        <w:rPr>
          <w:rFonts w:eastAsia="Calibri" w:cs="Arial"/>
          <w:szCs w:val="24"/>
        </w:rPr>
        <w:t xml:space="preserve"> </w:t>
      </w:r>
      <w:r w:rsidR="00323F43">
        <w:rPr>
          <w:rFonts w:eastAsia="Calibri" w:cs="Arial"/>
          <w:szCs w:val="24"/>
        </w:rPr>
        <w:t>Устанавливается</w:t>
      </w:r>
      <w:r w:rsidR="006E67DD" w:rsidRPr="007547BB">
        <w:rPr>
          <w:rFonts w:eastAsia="Calibri" w:cs="Arial"/>
          <w:szCs w:val="24"/>
        </w:rPr>
        <w:t>, что при поступлении в областную Думу соответствующих предложений и документов, областная Дума должна обратиться к органам местного самоуправления с предложением об информировании населения соответствующей территории о необходимых затратах и о выявлении мнения населения о присвоении наименования географическому объекту либо о</w:t>
      </w:r>
      <w:r w:rsidR="009530C1">
        <w:rPr>
          <w:rFonts w:eastAsia="Calibri" w:cs="Arial"/>
          <w:szCs w:val="24"/>
        </w:rPr>
        <w:t> </w:t>
      </w:r>
      <w:r w:rsidR="006E67DD" w:rsidRPr="007547BB">
        <w:rPr>
          <w:rFonts w:eastAsia="Calibri" w:cs="Arial"/>
          <w:szCs w:val="24"/>
        </w:rPr>
        <w:t>переименовании географического объекта, а также обратиться в</w:t>
      </w:r>
      <w:r w:rsidR="009530C1">
        <w:rPr>
          <w:rFonts w:eastAsia="Calibri" w:cs="Arial"/>
          <w:szCs w:val="24"/>
        </w:rPr>
        <w:t> </w:t>
      </w:r>
      <w:r w:rsidR="006E67DD" w:rsidRPr="007547BB">
        <w:rPr>
          <w:rFonts w:eastAsia="Calibri" w:cs="Arial"/>
          <w:szCs w:val="24"/>
        </w:rPr>
        <w:t>Правительство области для подготовки</w:t>
      </w:r>
      <w:r w:rsidR="00323F43">
        <w:rPr>
          <w:rFonts w:eastAsia="Calibri" w:cs="Arial"/>
          <w:szCs w:val="24"/>
        </w:rPr>
        <w:t xml:space="preserve"> заключения по данному вопросу.</w:t>
      </w:r>
    </w:p>
    <w:p w:rsidR="006265DF" w:rsidRDefault="006265DF" w:rsidP="000F3E61">
      <w:pPr>
        <w:pStyle w:val="a6"/>
        <w:ind w:left="57" w:right="57" w:firstLine="510"/>
        <w:jc w:val="both"/>
        <w:rPr>
          <w:rFonts w:cs="Arial"/>
          <w:b/>
          <w:szCs w:val="24"/>
          <w:lang w:eastAsia="ru-RU"/>
        </w:rPr>
      </w:pPr>
    </w:p>
    <w:p w:rsidR="007F39E0" w:rsidRPr="007F39E0" w:rsidRDefault="007F39E0" w:rsidP="000F3E61">
      <w:pPr>
        <w:pStyle w:val="a6"/>
        <w:ind w:left="57" w:right="57" w:firstLine="510"/>
        <w:jc w:val="both"/>
        <w:rPr>
          <w:rFonts w:cs="Arial"/>
          <w:b/>
          <w:szCs w:val="24"/>
          <w:lang w:eastAsia="ru-RU"/>
        </w:rPr>
      </w:pPr>
      <w:r w:rsidRPr="007F39E0">
        <w:rPr>
          <w:rFonts w:cs="Arial"/>
          <w:b/>
          <w:szCs w:val="24"/>
          <w:lang w:eastAsia="ru-RU"/>
        </w:rPr>
        <w:t>ЗАКОНОДАТЕЛЬНЫЕ ИНИЦИАТИВЫ ТЮМЕНСКОЙ ОБЛАСТНОЙ ДУМЫ</w:t>
      </w:r>
    </w:p>
    <w:p w:rsidR="007F39E0" w:rsidRDefault="007F39E0" w:rsidP="00DA194D">
      <w:pPr>
        <w:spacing w:after="0" w:line="240" w:lineRule="auto"/>
        <w:ind w:left="57" w:right="57" w:firstLine="510"/>
        <w:jc w:val="both"/>
        <w:rPr>
          <w:rFonts w:eastAsia="Times New Roman" w:cs="Arial"/>
          <w:szCs w:val="24"/>
          <w:lang w:eastAsia="ru-RU"/>
        </w:rPr>
      </w:pPr>
    </w:p>
    <w:p w:rsidR="007F39E0" w:rsidRPr="007547BB" w:rsidRDefault="007F39E0" w:rsidP="007F39E0">
      <w:pPr>
        <w:spacing w:after="0" w:line="240" w:lineRule="auto"/>
        <w:ind w:left="57" w:right="57" w:firstLine="510"/>
        <w:jc w:val="both"/>
        <w:rPr>
          <w:rFonts w:cs="Arial"/>
          <w:color w:val="000000"/>
          <w:szCs w:val="24"/>
        </w:rPr>
      </w:pPr>
      <w:r w:rsidRPr="007F39E0">
        <w:rPr>
          <w:rFonts w:eastAsia="Times New Roman" w:cs="Arial"/>
          <w:b/>
          <w:szCs w:val="24"/>
          <w:lang w:eastAsia="ru-RU"/>
        </w:rPr>
        <w:t>О внесении в Государственную Думу Федерального Собрания Российской Федерации проекта федерального закона «О внесении изменения в статью 2 Федерального закона «О государственной поддержке в сфере сельскохозяйственного страхования и о внесении изменений в Федеральный закон «О развитии сельского хозяйства»</w:t>
      </w:r>
      <w:r w:rsidRPr="007547BB">
        <w:rPr>
          <w:rFonts w:eastAsia="Times New Roman" w:cs="Arial"/>
          <w:szCs w:val="24"/>
          <w:lang w:eastAsia="ru-RU"/>
        </w:rPr>
        <w:t xml:space="preserve"> </w:t>
      </w:r>
      <w:r>
        <w:rPr>
          <w:rFonts w:eastAsia="Times New Roman" w:cs="Arial"/>
          <w:szCs w:val="24"/>
          <w:lang w:eastAsia="ru-RU"/>
        </w:rPr>
        <w:t xml:space="preserve">(постановление № 865). </w:t>
      </w:r>
      <w:r w:rsidR="00323F43">
        <w:rPr>
          <w:rFonts w:cs="Arial"/>
          <w:color w:val="000000"/>
          <w:szCs w:val="24"/>
        </w:rPr>
        <w:t>П</w:t>
      </w:r>
      <w:r w:rsidRPr="007547BB">
        <w:rPr>
          <w:rFonts w:cs="Arial"/>
          <w:color w:val="000000"/>
          <w:szCs w:val="24"/>
        </w:rPr>
        <w:t>редлагается новая редакция понятия «утрата (гибель) урожая</w:t>
      </w:r>
      <w:r w:rsidR="00323F43">
        <w:rPr>
          <w:rFonts w:cs="Arial"/>
          <w:color w:val="000000"/>
          <w:szCs w:val="24"/>
        </w:rPr>
        <w:t xml:space="preserve"> сельскохозяйственной культуры»: </w:t>
      </w:r>
      <w:r w:rsidRPr="007547BB">
        <w:rPr>
          <w:rFonts w:cs="Arial"/>
          <w:color w:val="000000"/>
          <w:szCs w:val="24"/>
        </w:rPr>
        <w:t>страховым событием считается снижение урожайности не на всей площади сева, а на площади, попавшей под воздействие стихийного бедствия. Законопроект направлен на</w:t>
      </w:r>
      <w:r w:rsidR="009530C1">
        <w:rPr>
          <w:rFonts w:cs="Arial"/>
          <w:color w:val="000000"/>
          <w:szCs w:val="24"/>
        </w:rPr>
        <w:t> </w:t>
      </w:r>
      <w:r w:rsidRPr="007547BB">
        <w:rPr>
          <w:rFonts w:cs="Arial"/>
          <w:color w:val="000000"/>
          <w:szCs w:val="24"/>
        </w:rPr>
        <w:t>защиту интересов сельскохозяйственных товаропроизводителей при</w:t>
      </w:r>
      <w:r w:rsidR="009530C1">
        <w:rPr>
          <w:rFonts w:cs="Arial"/>
          <w:color w:val="000000"/>
          <w:szCs w:val="24"/>
        </w:rPr>
        <w:t> </w:t>
      </w:r>
      <w:r w:rsidRPr="007547BB">
        <w:rPr>
          <w:rFonts w:cs="Arial"/>
          <w:color w:val="000000"/>
          <w:szCs w:val="24"/>
        </w:rPr>
        <w:t>страховании, осуществляемом с государственной поддержкой.</w:t>
      </w:r>
    </w:p>
    <w:p w:rsidR="007F39E0" w:rsidRPr="007547BB" w:rsidRDefault="007F39E0" w:rsidP="00DA194D">
      <w:pPr>
        <w:spacing w:after="0" w:line="240" w:lineRule="auto"/>
        <w:ind w:left="57" w:right="57" w:firstLine="510"/>
        <w:jc w:val="both"/>
        <w:rPr>
          <w:rFonts w:eastAsia="Calibri" w:cs="Arial"/>
          <w:szCs w:val="24"/>
        </w:rPr>
      </w:pPr>
      <w:r w:rsidRPr="007F39E0">
        <w:rPr>
          <w:rFonts w:eastAsia="Times New Roman" w:cs="Arial"/>
          <w:b/>
          <w:szCs w:val="24"/>
          <w:lang w:eastAsia="ru-RU"/>
        </w:rPr>
        <w:t>О внесении в Государственную Думу Федерального Собрания Российской Федерации проекта федерального закона «О внесении изменений в статью 7 Федерального закона «О развитии сельского хозяйства» и статью 11 Федерального закона «О государственной поддержке в сфере сельскохозяйственного страхования и о внесении изменений в Федеральный закон «О развитии сельского хозяйства»</w:t>
      </w:r>
      <w:r>
        <w:rPr>
          <w:rFonts w:eastAsia="Times New Roman" w:cs="Arial"/>
          <w:szCs w:val="24"/>
          <w:lang w:eastAsia="ru-RU"/>
        </w:rPr>
        <w:t xml:space="preserve"> (постановление № 866)</w:t>
      </w:r>
      <w:r w:rsidR="00323F43">
        <w:rPr>
          <w:rFonts w:eastAsia="Times New Roman" w:cs="Arial"/>
          <w:szCs w:val="24"/>
          <w:lang w:eastAsia="ru-RU"/>
        </w:rPr>
        <w:t xml:space="preserve">. </w:t>
      </w:r>
      <w:r w:rsidR="00323F43">
        <w:rPr>
          <w:rFonts w:eastAsia="Calibri" w:cs="Arial"/>
          <w:szCs w:val="24"/>
        </w:rPr>
        <w:t>П</w:t>
      </w:r>
      <w:r w:rsidRPr="007547BB">
        <w:rPr>
          <w:rFonts w:eastAsia="Calibri" w:cs="Arial"/>
          <w:szCs w:val="24"/>
        </w:rPr>
        <w:t>редлагается исключить из федерального законодательства норму, ставящую возможность государственной поддержки сельскохозяйственным товаропроизводителям в зависимость от наличия у них договора страхования.</w:t>
      </w:r>
      <w:r>
        <w:rPr>
          <w:rFonts w:eastAsia="Calibri" w:cs="Arial"/>
          <w:szCs w:val="24"/>
        </w:rPr>
        <w:t xml:space="preserve"> З</w:t>
      </w:r>
      <w:r w:rsidRPr="007547BB">
        <w:rPr>
          <w:rFonts w:eastAsia="Calibri" w:cs="Arial"/>
          <w:szCs w:val="24"/>
        </w:rPr>
        <w:t xml:space="preserve">аконопроект направлен на защиту интересов сельскохозяйственных товаропроизводителей при страховании, осуществляемом с государственной поддержкой. </w:t>
      </w:r>
    </w:p>
    <w:p w:rsidR="002C3994" w:rsidRDefault="002C3994" w:rsidP="000F3E61">
      <w:pPr>
        <w:pStyle w:val="a6"/>
        <w:ind w:left="57" w:right="57" w:firstLine="510"/>
        <w:jc w:val="both"/>
        <w:rPr>
          <w:rFonts w:cs="Arial"/>
          <w:szCs w:val="24"/>
          <w:lang w:eastAsia="ru-RU"/>
        </w:rPr>
      </w:pPr>
    </w:p>
    <w:p w:rsidR="004E0B91" w:rsidRPr="004E0B91" w:rsidRDefault="004E0B91" w:rsidP="004E0B91">
      <w:pPr>
        <w:pStyle w:val="1"/>
        <w:spacing w:before="0" w:beforeAutospacing="0" w:after="0" w:afterAutospacing="0"/>
        <w:jc w:val="center"/>
        <w:rPr>
          <w:rFonts w:ascii="Arial" w:hAnsi="Arial" w:cs="Arial"/>
          <w:kern w:val="0"/>
          <w:sz w:val="24"/>
          <w:szCs w:val="24"/>
        </w:rPr>
      </w:pPr>
      <w:r w:rsidRPr="004E0B91">
        <w:rPr>
          <w:rFonts w:ascii="Arial" w:hAnsi="Arial" w:cs="Arial"/>
          <w:bCs w:val="0"/>
          <w:kern w:val="0"/>
          <w:sz w:val="24"/>
          <w:szCs w:val="24"/>
        </w:rPr>
        <w:t>ИНФОР</w:t>
      </w:r>
      <w:r w:rsidRPr="004E0B91">
        <w:rPr>
          <w:rFonts w:ascii="Arial" w:hAnsi="Arial" w:cs="Arial"/>
          <w:kern w:val="0"/>
          <w:sz w:val="24"/>
          <w:szCs w:val="24"/>
        </w:rPr>
        <w:t xml:space="preserve">МАЦИИ О РЕАЛИЗАЦИИ </w:t>
      </w:r>
    </w:p>
    <w:p w:rsidR="004E0B91" w:rsidRPr="004E0B91" w:rsidRDefault="004E0B91" w:rsidP="004E0B91">
      <w:pPr>
        <w:pStyle w:val="1"/>
        <w:spacing w:before="0" w:beforeAutospacing="0" w:after="0" w:afterAutospacing="0"/>
        <w:jc w:val="center"/>
        <w:rPr>
          <w:rFonts w:ascii="Arial" w:hAnsi="Arial" w:cs="Arial"/>
          <w:kern w:val="0"/>
          <w:sz w:val="24"/>
          <w:szCs w:val="24"/>
        </w:rPr>
      </w:pPr>
      <w:r w:rsidRPr="004E0B91">
        <w:rPr>
          <w:rFonts w:ascii="Arial" w:hAnsi="Arial" w:cs="Arial"/>
          <w:kern w:val="0"/>
          <w:sz w:val="24"/>
          <w:szCs w:val="24"/>
        </w:rPr>
        <w:t>ЗАКОНОВ ОБЛАСТИ, ПОСТАНОВЛЕНИЙ ОБЛАСТНОЙ ДУМЫ</w:t>
      </w:r>
    </w:p>
    <w:p w:rsidR="004E0B91" w:rsidRPr="004E0B91" w:rsidRDefault="004E0B91" w:rsidP="004E0B91">
      <w:pPr>
        <w:pStyle w:val="af0"/>
        <w:spacing w:after="0"/>
        <w:jc w:val="center"/>
        <w:rPr>
          <w:rFonts w:ascii="Arial" w:hAnsi="Arial" w:cs="Arial"/>
          <w:b/>
          <w:bCs/>
        </w:rPr>
      </w:pPr>
      <w:r w:rsidRPr="004E0B91">
        <w:rPr>
          <w:rFonts w:ascii="Arial" w:hAnsi="Arial" w:cs="Arial"/>
          <w:b/>
          <w:bCs/>
        </w:rPr>
        <w:t>И ОБЛАСТНЫХ ЦЕЛЕВЫХ ПРОГРАММ</w:t>
      </w:r>
    </w:p>
    <w:p w:rsidR="004E0B91" w:rsidRPr="004E0B91" w:rsidRDefault="004E0B91" w:rsidP="000F3E61">
      <w:pPr>
        <w:pStyle w:val="a6"/>
        <w:ind w:left="57" w:right="57" w:firstLine="510"/>
        <w:jc w:val="both"/>
        <w:rPr>
          <w:rFonts w:cs="Arial"/>
          <w:szCs w:val="24"/>
          <w:lang w:eastAsia="ru-RU"/>
        </w:rPr>
      </w:pPr>
    </w:p>
    <w:p w:rsidR="004E0B91" w:rsidRPr="006265DF" w:rsidRDefault="004E0B91" w:rsidP="00E646EF">
      <w:pPr>
        <w:spacing w:after="0" w:line="240" w:lineRule="auto"/>
        <w:ind w:left="57" w:right="57" w:firstLine="510"/>
        <w:jc w:val="both"/>
        <w:rPr>
          <w:rFonts w:cs="Arial"/>
        </w:rPr>
      </w:pPr>
      <w:r>
        <w:rPr>
          <w:rFonts w:eastAsia="Times New Roman" w:cs="Arial"/>
          <w:szCs w:val="24"/>
          <w:lang w:eastAsia="ru-RU"/>
        </w:rPr>
        <w:t xml:space="preserve">Дума приняла к сведению </w:t>
      </w:r>
      <w:r w:rsidRPr="006E67DD">
        <w:rPr>
          <w:rFonts w:eastAsia="Times New Roman" w:cs="Arial"/>
          <w:b/>
          <w:szCs w:val="24"/>
          <w:lang w:eastAsia="ru-RU"/>
        </w:rPr>
        <w:t>отчет об исполнении областного бюджета за</w:t>
      </w:r>
      <w:r w:rsidR="009530C1">
        <w:rPr>
          <w:rFonts w:eastAsia="Times New Roman" w:cs="Arial"/>
          <w:b/>
          <w:szCs w:val="24"/>
          <w:lang w:eastAsia="ru-RU"/>
        </w:rPr>
        <w:t> </w:t>
      </w:r>
      <w:r w:rsidRPr="006E67DD">
        <w:rPr>
          <w:rFonts w:eastAsia="Times New Roman" w:cs="Arial"/>
          <w:b/>
          <w:szCs w:val="24"/>
          <w:lang w:eastAsia="ru-RU"/>
        </w:rPr>
        <w:t xml:space="preserve">девять месяцев 2012 года </w:t>
      </w:r>
      <w:r w:rsidRPr="006E67DD">
        <w:rPr>
          <w:rFonts w:eastAsia="Times New Roman" w:cs="Arial"/>
          <w:szCs w:val="24"/>
          <w:lang w:eastAsia="ru-RU"/>
        </w:rPr>
        <w:t>(постановление № </w:t>
      </w:r>
      <w:r w:rsidR="00227CE8">
        <w:rPr>
          <w:rFonts w:eastAsia="Times New Roman" w:cs="Arial"/>
          <w:szCs w:val="24"/>
          <w:lang w:eastAsia="ru-RU"/>
        </w:rPr>
        <w:t>749</w:t>
      </w:r>
      <w:r w:rsidRPr="006E67DD">
        <w:rPr>
          <w:rFonts w:eastAsia="Times New Roman" w:cs="Arial"/>
          <w:szCs w:val="24"/>
          <w:lang w:eastAsia="ru-RU"/>
        </w:rPr>
        <w:t>)</w:t>
      </w:r>
      <w:r>
        <w:rPr>
          <w:rFonts w:eastAsia="Times New Roman" w:cs="Arial"/>
          <w:szCs w:val="24"/>
          <w:lang w:eastAsia="ru-RU"/>
        </w:rPr>
        <w:t>,</w:t>
      </w:r>
      <w:r w:rsidRPr="007547BB">
        <w:rPr>
          <w:rFonts w:cs="Arial"/>
        </w:rPr>
        <w:t xml:space="preserve"> представлен</w:t>
      </w:r>
      <w:r>
        <w:rPr>
          <w:rFonts w:cs="Arial"/>
        </w:rPr>
        <w:t>ный</w:t>
      </w:r>
      <w:r w:rsidRPr="007547BB">
        <w:rPr>
          <w:rFonts w:cs="Arial"/>
        </w:rPr>
        <w:t xml:space="preserve"> Губернатором Тюменской области.</w:t>
      </w:r>
      <w:r w:rsidR="00E646EF">
        <w:rPr>
          <w:rFonts w:cs="Arial"/>
        </w:rPr>
        <w:t xml:space="preserve"> </w:t>
      </w:r>
      <w:r w:rsidRPr="006265DF">
        <w:rPr>
          <w:rFonts w:cs="Arial"/>
        </w:rPr>
        <w:t>Согласно материалам отчета за 9 месяцев 2012 года в областной бюджет поступило доходов в сумме 115</w:t>
      </w:r>
      <w:r w:rsidR="00E646EF">
        <w:rPr>
          <w:rFonts w:cs="Arial"/>
        </w:rPr>
        <w:t> </w:t>
      </w:r>
      <w:r w:rsidRPr="006265DF">
        <w:rPr>
          <w:rFonts w:cs="Arial"/>
        </w:rPr>
        <w:t>004</w:t>
      </w:r>
      <w:r w:rsidR="00E646EF">
        <w:rPr>
          <w:rFonts w:cs="Arial"/>
        </w:rPr>
        <w:t> </w:t>
      </w:r>
      <w:r w:rsidRPr="006265DF">
        <w:rPr>
          <w:rFonts w:cs="Arial"/>
        </w:rPr>
        <w:t>010 тыс.</w:t>
      </w:r>
      <w:r w:rsidR="00E646EF">
        <w:rPr>
          <w:rFonts w:cs="Arial"/>
        </w:rPr>
        <w:t> </w:t>
      </w:r>
      <w:r w:rsidRPr="006265DF">
        <w:rPr>
          <w:rFonts w:cs="Arial"/>
        </w:rPr>
        <w:t>рублей, годовой план исполнен на 80,9%.</w:t>
      </w:r>
    </w:p>
    <w:p w:rsidR="004E0B91" w:rsidRPr="007547BB" w:rsidRDefault="004E0B91" w:rsidP="00E646EF">
      <w:pPr>
        <w:spacing w:after="0" w:line="240" w:lineRule="auto"/>
        <w:ind w:left="57" w:right="57" w:firstLine="510"/>
        <w:jc w:val="both"/>
        <w:rPr>
          <w:rFonts w:eastAsia="Calibri" w:cs="Arial"/>
          <w:szCs w:val="24"/>
        </w:rPr>
      </w:pPr>
      <w:r w:rsidRPr="006265DF">
        <w:rPr>
          <w:rFonts w:eastAsia="Calibri" w:cs="Arial"/>
          <w:szCs w:val="24"/>
        </w:rPr>
        <w:t xml:space="preserve">Основными доходными источниками в структуре поступлений налоговых и неналоговых доходов в областном бюджете являются налог на прибыль </w:t>
      </w:r>
      <w:r w:rsidRPr="006265DF">
        <w:rPr>
          <w:rFonts w:eastAsia="Calibri" w:cs="Arial"/>
          <w:szCs w:val="24"/>
        </w:rPr>
        <w:lastRenderedPageBreak/>
        <w:t xml:space="preserve">организаций – 77,5% и налог на доходы физических лиц – 9,3%. </w:t>
      </w:r>
      <w:r w:rsidRPr="007547BB">
        <w:rPr>
          <w:rFonts w:eastAsia="Calibri" w:cs="Arial"/>
          <w:szCs w:val="24"/>
        </w:rPr>
        <w:t xml:space="preserve">Объем </w:t>
      </w:r>
      <w:r w:rsidRPr="00E646EF">
        <w:rPr>
          <w:rFonts w:eastAsia="Calibri" w:cs="Arial"/>
          <w:szCs w:val="24"/>
        </w:rPr>
        <w:t>безвозмездных поступлений</w:t>
      </w:r>
      <w:r w:rsidRPr="007547BB">
        <w:rPr>
          <w:rFonts w:eastAsia="Calibri" w:cs="Arial"/>
          <w:szCs w:val="24"/>
        </w:rPr>
        <w:t xml:space="preserve"> в отчетном периоде составил 20</w:t>
      </w:r>
      <w:r w:rsidR="00E646EF">
        <w:rPr>
          <w:rFonts w:eastAsia="Calibri" w:cs="Arial"/>
          <w:szCs w:val="24"/>
        </w:rPr>
        <w:t> </w:t>
      </w:r>
      <w:r w:rsidRPr="007547BB">
        <w:rPr>
          <w:rFonts w:eastAsia="Calibri" w:cs="Arial"/>
          <w:szCs w:val="24"/>
        </w:rPr>
        <w:t>809</w:t>
      </w:r>
      <w:r w:rsidR="00E646EF">
        <w:rPr>
          <w:rFonts w:eastAsia="Calibri" w:cs="Arial"/>
          <w:szCs w:val="24"/>
        </w:rPr>
        <w:t> </w:t>
      </w:r>
      <w:r w:rsidRPr="007547BB">
        <w:rPr>
          <w:rFonts w:eastAsia="Calibri" w:cs="Arial"/>
          <w:szCs w:val="24"/>
        </w:rPr>
        <w:t>578 тыс.</w:t>
      </w:r>
      <w:r w:rsidR="009530C1">
        <w:rPr>
          <w:rFonts w:eastAsia="Calibri" w:cs="Arial"/>
          <w:szCs w:val="24"/>
        </w:rPr>
        <w:t> </w:t>
      </w:r>
      <w:r w:rsidRPr="007547BB">
        <w:rPr>
          <w:rFonts w:eastAsia="Calibri" w:cs="Arial"/>
          <w:szCs w:val="24"/>
        </w:rPr>
        <w:t>рублей (85,7% к годовым назначениям), наибольший удельный вес (60% или 12</w:t>
      </w:r>
      <w:r w:rsidR="00E646EF">
        <w:rPr>
          <w:rFonts w:eastAsia="Calibri" w:cs="Arial"/>
          <w:szCs w:val="24"/>
        </w:rPr>
        <w:t> </w:t>
      </w:r>
      <w:r w:rsidRPr="007547BB">
        <w:rPr>
          <w:rFonts w:eastAsia="Calibri" w:cs="Arial"/>
          <w:szCs w:val="24"/>
        </w:rPr>
        <w:t>462</w:t>
      </w:r>
      <w:r w:rsidR="00E646EF">
        <w:rPr>
          <w:rFonts w:eastAsia="Calibri" w:cs="Arial"/>
          <w:szCs w:val="24"/>
        </w:rPr>
        <w:t> </w:t>
      </w:r>
      <w:r w:rsidRPr="007547BB">
        <w:rPr>
          <w:rFonts w:eastAsia="Calibri" w:cs="Arial"/>
          <w:szCs w:val="24"/>
        </w:rPr>
        <w:t>848 тыс. рублей) составила дотация из федерального бюджета на</w:t>
      </w:r>
      <w:r w:rsidR="009530C1">
        <w:rPr>
          <w:rFonts w:eastAsia="Calibri" w:cs="Arial"/>
          <w:szCs w:val="24"/>
        </w:rPr>
        <w:t> </w:t>
      </w:r>
      <w:r w:rsidRPr="007547BB">
        <w:rPr>
          <w:rFonts w:eastAsia="Calibri" w:cs="Arial"/>
          <w:szCs w:val="24"/>
        </w:rPr>
        <w:t>обеспечение сбалансированности бюджета в связи с централизацией в</w:t>
      </w:r>
      <w:r w:rsidR="009530C1">
        <w:rPr>
          <w:rFonts w:eastAsia="Calibri" w:cs="Arial"/>
          <w:szCs w:val="24"/>
        </w:rPr>
        <w:t> </w:t>
      </w:r>
      <w:r w:rsidRPr="007547BB">
        <w:rPr>
          <w:rFonts w:eastAsia="Calibri" w:cs="Arial"/>
          <w:szCs w:val="24"/>
        </w:rPr>
        <w:t xml:space="preserve">федеральном бюджете налога на добычу полезных ископаемых. </w:t>
      </w:r>
    </w:p>
    <w:p w:rsidR="004E0B91" w:rsidRPr="006265DF" w:rsidRDefault="004E0B91" w:rsidP="004E0B91">
      <w:pPr>
        <w:spacing w:after="0" w:line="240" w:lineRule="auto"/>
        <w:ind w:left="57" w:right="57" w:firstLine="510"/>
        <w:jc w:val="both"/>
        <w:rPr>
          <w:rFonts w:eastAsia="Calibri" w:cs="Arial"/>
          <w:szCs w:val="24"/>
        </w:rPr>
      </w:pPr>
      <w:r w:rsidRPr="006265DF">
        <w:rPr>
          <w:rFonts w:eastAsia="Calibri" w:cs="Arial"/>
          <w:szCs w:val="24"/>
        </w:rPr>
        <w:t>Расходы областного бюджета профинансированы в сумме 107 267 318 тыс. рублей или 56,0% к уточненным годовым назначениям. Расходы на</w:t>
      </w:r>
      <w:r w:rsidR="009530C1">
        <w:rPr>
          <w:rFonts w:eastAsia="Calibri" w:cs="Arial"/>
          <w:szCs w:val="24"/>
        </w:rPr>
        <w:t> </w:t>
      </w:r>
      <w:r w:rsidRPr="006265DF">
        <w:rPr>
          <w:rFonts w:eastAsia="Calibri" w:cs="Arial"/>
          <w:szCs w:val="24"/>
        </w:rPr>
        <w:t>реализацию областных целевых программ профинансированы в сумме 86 739 947 тыс. рублей, что составило 80,9% от общего объема расходов.</w:t>
      </w:r>
    </w:p>
    <w:p w:rsidR="004E0B91" w:rsidRPr="006265DF" w:rsidRDefault="004E0B91" w:rsidP="004E0B91">
      <w:pPr>
        <w:spacing w:after="0" w:line="240" w:lineRule="auto"/>
        <w:ind w:left="57" w:right="57" w:firstLine="510"/>
        <w:jc w:val="both"/>
        <w:rPr>
          <w:rFonts w:eastAsia="Calibri" w:cs="Arial"/>
          <w:szCs w:val="24"/>
        </w:rPr>
      </w:pPr>
      <w:r w:rsidRPr="006265DF">
        <w:rPr>
          <w:rFonts w:eastAsia="Calibri" w:cs="Arial"/>
          <w:szCs w:val="24"/>
        </w:rPr>
        <w:t>На реализацию приоритетных национальных проектов из областного бюджета направлено 11 654 382 тыс. рублей, в том числе:</w:t>
      </w:r>
    </w:p>
    <w:p w:rsidR="004E0B91" w:rsidRPr="006265DF" w:rsidRDefault="004E0B91" w:rsidP="004E0B91">
      <w:pPr>
        <w:spacing w:after="0" w:line="240" w:lineRule="auto"/>
        <w:ind w:left="57" w:right="57" w:firstLine="510"/>
        <w:jc w:val="both"/>
        <w:rPr>
          <w:rFonts w:eastAsia="Calibri" w:cs="Arial"/>
          <w:szCs w:val="24"/>
        </w:rPr>
      </w:pPr>
      <w:r w:rsidRPr="006265DF">
        <w:rPr>
          <w:rFonts w:eastAsia="Calibri" w:cs="Arial"/>
          <w:szCs w:val="24"/>
        </w:rPr>
        <w:t>- национальн</w:t>
      </w:r>
      <w:r w:rsidR="005F00E6">
        <w:rPr>
          <w:rFonts w:eastAsia="Calibri" w:cs="Arial"/>
          <w:szCs w:val="24"/>
        </w:rPr>
        <w:t>ого</w:t>
      </w:r>
      <w:r w:rsidRPr="006265DF">
        <w:rPr>
          <w:rFonts w:eastAsia="Calibri" w:cs="Arial"/>
          <w:szCs w:val="24"/>
        </w:rPr>
        <w:t xml:space="preserve"> проект</w:t>
      </w:r>
      <w:r w:rsidR="005F00E6">
        <w:rPr>
          <w:rFonts w:eastAsia="Calibri" w:cs="Arial"/>
          <w:szCs w:val="24"/>
        </w:rPr>
        <w:t>а</w:t>
      </w:r>
      <w:r w:rsidRPr="006265DF">
        <w:rPr>
          <w:rFonts w:eastAsia="Calibri" w:cs="Arial"/>
          <w:szCs w:val="24"/>
        </w:rPr>
        <w:t xml:space="preserve"> «Образование» - 4 339 552 тыс. рублей;</w:t>
      </w:r>
    </w:p>
    <w:p w:rsidR="004E0B91" w:rsidRPr="006265DF" w:rsidRDefault="005F00E6" w:rsidP="004E0B91">
      <w:pPr>
        <w:spacing w:after="0" w:line="240" w:lineRule="auto"/>
        <w:ind w:left="57" w:right="57" w:firstLine="510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- национального</w:t>
      </w:r>
      <w:r w:rsidR="004E0B91" w:rsidRPr="006265DF">
        <w:rPr>
          <w:rFonts w:eastAsia="Calibri" w:cs="Arial"/>
          <w:szCs w:val="24"/>
        </w:rPr>
        <w:t xml:space="preserve"> проект</w:t>
      </w:r>
      <w:r>
        <w:rPr>
          <w:rFonts w:eastAsia="Calibri" w:cs="Arial"/>
          <w:szCs w:val="24"/>
        </w:rPr>
        <w:t>а</w:t>
      </w:r>
      <w:r w:rsidR="004E0B91" w:rsidRPr="006265DF">
        <w:rPr>
          <w:rFonts w:eastAsia="Calibri" w:cs="Arial"/>
          <w:szCs w:val="24"/>
        </w:rPr>
        <w:t xml:space="preserve"> «Здоровье» - 2 248 310 тыс. рублей;</w:t>
      </w:r>
    </w:p>
    <w:p w:rsidR="004E0B91" w:rsidRPr="006265DF" w:rsidRDefault="005F00E6" w:rsidP="004E0B91">
      <w:pPr>
        <w:spacing w:after="0" w:line="240" w:lineRule="auto"/>
        <w:ind w:left="57" w:right="57" w:firstLine="510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- национального</w:t>
      </w:r>
      <w:r w:rsidR="004E0B91" w:rsidRPr="006265DF">
        <w:rPr>
          <w:rFonts w:eastAsia="Calibri" w:cs="Arial"/>
          <w:szCs w:val="24"/>
        </w:rPr>
        <w:t xml:space="preserve"> проект</w:t>
      </w:r>
      <w:r>
        <w:rPr>
          <w:rFonts w:eastAsia="Calibri" w:cs="Arial"/>
          <w:szCs w:val="24"/>
        </w:rPr>
        <w:t>а</w:t>
      </w:r>
      <w:r w:rsidR="004E0B91" w:rsidRPr="006265DF">
        <w:rPr>
          <w:rFonts w:eastAsia="Calibri" w:cs="Arial"/>
          <w:szCs w:val="24"/>
        </w:rPr>
        <w:t xml:space="preserve"> «Доступное и комфортное жилье – гражданам России» - 5 066 520 тыс. рублей.</w:t>
      </w:r>
    </w:p>
    <w:p w:rsidR="004E0B91" w:rsidRPr="007547BB" w:rsidRDefault="005F00E6" w:rsidP="00E456C0">
      <w:pPr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М</w:t>
      </w:r>
      <w:r w:rsidR="004E0B91" w:rsidRPr="006265DF">
        <w:rPr>
          <w:rFonts w:eastAsia="Calibri" w:cs="Arial"/>
          <w:szCs w:val="24"/>
        </w:rPr>
        <w:t>униципальным образованиям переданы межбюджетные трансферты в</w:t>
      </w:r>
      <w:r w:rsidR="009530C1">
        <w:rPr>
          <w:rFonts w:eastAsia="Calibri" w:cs="Arial"/>
          <w:szCs w:val="24"/>
        </w:rPr>
        <w:t> </w:t>
      </w:r>
      <w:r w:rsidR="004E0B91" w:rsidRPr="006265DF">
        <w:rPr>
          <w:rFonts w:eastAsia="Calibri" w:cs="Arial"/>
          <w:szCs w:val="24"/>
        </w:rPr>
        <w:t>сумме 43</w:t>
      </w:r>
      <w:r w:rsidR="00E646EF">
        <w:rPr>
          <w:rFonts w:eastAsia="Calibri" w:cs="Arial"/>
          <w:szCs w:val="24"/>
        </w:rPr>
        <w:t> </w:t>
      </w:r>
      <w:r w:rsidR="004E0B91" w:rsidRPr="006265DF">
        <w:rPr>
          <w:rFonts w:eastAsia="Calibri" w:cs="Arial"/>
          <w:szCs w:val="24"/>
        </w:rPr>
        <w:t>286</w:t>
      </w:r>
      <w:r w:rsidR="00E646EF">
        <w:rPr>
          <w:rFonts w:eastAsia="Calibri" w:cs="Arial"/>
          <w:szCs w:val="24"/>
        </w:rPr>
        <w:t> </w:t>
      </w:r>
      <w:r w:rsidR="004E0B91" w:rsidRPr="006265DF">
        <w:rPr>
          <w:rFonts w:eastAsia="Calibri" w:cs="Arial"/>
          <w:szCs w:val="24"/>
        </w:rPr>
        <w:t>555 тыс. рублей, что составило 73,9% к уточненным годовым назначениям</w:t>
      </w:r>
      <w:r w:rsidR="00E456C0">
        <w:rPr>
          <w:rFonts w:eastAsia="Calibri" w:cs="Arial"/>
          <w:szCs w:val="24"/>
        </w:rPr>
        <w:t>.</w:t>
      </w:r>
    </w:p>
    <w:p w:rsidR="006E67DD" w:rsidRPr="006265DF" w:rsidRDefault="006265DF" w:rsidP="006265DF">
      <w:pPr>
        <w:pStyle w:val="a6"/>
        <w:ind w:left="57" w:right="57" w:firstLine="510"/>
        <w:jc w:val="both"/>
        <w:rPr>
          <w:rFonts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Дума приняла к сведению </w:t>
      </w:r>
      <w:r>
        <w:rPr>
          <w:rFonts w:cs="Arial"/>
          <w:b/>
          <w:szCs w:val="24"/>
          <w:lang w:eastAsia="ru-RU"/>
        </w:rPr>
        <w:t>информацию</w:t>
      </w:r>
      <w:r w:rsidR="006E67DD" w:rsidRPr="005C2848">
        <w:rPr>
          <w:rFonts w:cs="Arial"/>
          <w:b/>
          <w:szCs w:val="24"/>
          <w:lang w:eastAsia="ru-RU"/>
        </w:rPr>
        <w:t xml:space="preserve"> Правительства Тюменской области о реализации Закона Тюменской области «О дополнительных мерах по защите нравственности и здоровья детей в Тюменской области»</w:t>
      </w:r>
      <w:r w:rsidR="006E67DD" w:rsidRPr="007547BB">
        <w:rPr>
          <w:rFonts w:cs="Arial"/>
          <w:szCs w:val="24"/>
          <w:lang w:eastAsia="ru-RU"/>
        </w:rPr>
        <w:t xml:space="preserve"> </w:t>
      </w:r>
      <w:r w:rsidR="000F3E61" w:rsidRPr="006E67DD">
        <w:rPr>
          <w:rFonts w:eastAsia="Times New Roman" w:cs="Arial"/>
          <w:szCs w:val="24"/>
          <w:lang w:eastAsia="ru-RU"/>
        </w:rPr>
        <w:t>(постановление № </w:t>
      </w:r>
      <w:r w:rsidR="004D4CF3">
        <w:rPr>
          <w:rFonts w:eastAsia="Times New Roman" w:cs="Arial"/>
          <w:szCs w:val="24"/>
          <w:lang w:eastAsia="ru-RU"/>
        </w:rPr>
        <w:t>768</w:t>
      </w:r>
      <w:r w:rsidR="000F3E61" w:rsidRPr="006E67DD">
        <w:rPr>
          <w:rFonts w:eastAsia="Times New Roman" w:cs="Arial"/>
          <w:szCs w:val="24"/>
          <w:lang w:eastAsia="ru-RU"/>
        </w:rPr>
        <w:t>)</w:t>
      </w:r>
      <w:r>
        <w:rPr>
          <w:rFonts w:cs="Arial"/>
          <w:szCs w:val="24"/>
          <w:lang w:eastAsia="ru-RU"/>
        </w:rPr>
        <w:t xml:space="preserve"> и </w:t>
      </w:r>
      <w:r w:rsidR="006E67DD" w:rsidRPr="007547BB">
        <w:rPr>
          <w:rFonts w:cs="Arial"/>
          <w:szCs w:val="24"/>
        </w:rPr>
        <w:t>рекомендова</w:t>
      </w:r>
      <w:r>
        <w:rPr>
          <w:rFonts w:cs="Arial"/>
          <w:szCs w:val="24"/>
        </w:rPr>
        <w:t>ла</w:t>
      </w:r>
      <w:r w:rsidR="006E67DD" w:rsidRPr="007547BB">
        <w:rPr>
          <w:rFonts w:eastAsia="Times New Roman" w:cs="Arial"/>
          <w:szCs w:val="24"/>
        </w:rPr>
        <w:t xml:space="preserve"> Правительству и органам местного самоуправления области:</w:t>
      </w:r>
    </w:p>
    <w:p w:rsidR="006E67DD" w:rsidRPr="007547BB" w:rsidRDefault="006E67DD" w:rsidP="000F3E61">
      <w:pPr>
        <w:pStyle w:val="a6"/>
        <w:ind w:left="57" w:right="57" w:firstLine="510"/>
        <w:jc w:val="both"/>
        <w:rPr>
          <w:rFonts w:eastAsia="Times New Roman" w:cs="Arial"/>
          <w:szCs w:val="24"/>
        </w:rPr>
      </w:pPr>
      <w:r w:rsidRPr="007547BB">
        <w:rPr>
          <w:rFonts w:eastAsia="Times New Roman" w:cs="Arial"/>
          <w:szCs w:val="24"/>
        </w:rPr>
        <w:t>- активизировать межведомственную работу по борьбе с пропагандой насилия и жестокости, использованием ненормативной лексики, рекламой наркотиков на информационных сайтах в сети Интернет, а также с «наружной рекламой» наркотиков и продукции, не рекомендуемой ребенку для пользования до достижения им возраста 18 лет;</w:t>
      </w:r>
    </w:p>
    <w:p w:rsidR="006E67DD" w:rsidRPr="007547BB" w:rsidRDefault="006E67DD" w:rsidP="000F3E61">
      <w:pPr>
        <w:pStyle w:val="a6"/>
        <w:ind w:left="57" w:right="57" w:firstLine="510"/>
        <w:jc w:val="both"/>
        <w:rPr>
          <w:rFonts w:eastAsia="Times New Roman" w:cs="Arial"/>
          <w:szCs w:val="24"/>
        </w:rPr>
      </w:pPr>
      <w:r w:rsidRPr="007547BB">
        <w:rPr>
          <w:rFonts w:eastAsia="Times New Roman" w:cs="Arial"/>
          <w:szCs w:val="24"/>
        </w:rPr>
        <w:t>- усилить взаимодействие с институтами гражданского общества в части использования их ресурсов по организации общественного контроля в сфере защиты нравственности и здоровья детей в Тюменской области.</w:t>
      </w:r>
    </w:p>
    <w:p w:rsidR="006E67DD" w:rsidRPr="007547BB" w:rsidRDefault="002F58F4" w:rsidP="000F3E61">
      <w:pPr>
        <w:spacing w:after="0" w:line="240" w:lineRule="auto"/>
        <w:ind w:left="57" w:right="57" w:firstLine="51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Дума приняла к сведению </w:t>
      </w:r>
      <w:r>
        <w:rPr>
          <w:rFonts w:cs="Arial"/>
          <w:b/>
          <w:szCs w:val="24"/>
          <w:lang w:eastAsia="ru-RU"/>
        </w:rPr>
        <w:t>информацию</w:t>
      </w:r>
      <w:r w:rsidRPr="005C2848">
        <w:rPr>
          <w:rFonts w:cs="Arial"/>
          <w:b/>
          <w:szCs w:val="24"/>
          <w:lang w:eastAsia="ru-RU"/>
        </w:rPr>
        <w:t xml:space="preserve"> </w:t>
      </w:r>
      <w:r w:rsidR="006E67DD" w:rsidRPr="005C2848">
        <w:rPr>
          <w:rFonts w:eastAsia="Times New Roman" w:cs="Arial"/>
          <w:b/>
          <w:szCs w:val="24"/>
          <w:lang w:eastAsia="ru-RU"/>
        </w:rPr>
        <w:t>Правительства Тюменской области о реализации региональной программы модернизации здравоохранения Тюменской области на 2011 – 2012 годы</w:t>
      </w:r>
      <w:r w:rsidR="000F3E61" w:rsidRPr="005C2848">
        <w:rPr>
          <w:rFonts w:eastAsia="Times New Roman" w:cs="Arial"/>
          <w:b/>
          <w:szCs w:val="24"/>
          <w:lang w:eastAsia="ru-RU"/>
        </w:rPr>
        <w:t xml:space="preserve"> </w:t>
      </w:r>
      <w:r w:rsidR="000F3E61" w:rsidRPr="006E67DD">
        <w:rPr>
          <w:rFonts w:eastAsia="Times New Roman" w:cs="Arial"/>
          <w:szCs w:val="24"/>
          <w:lang w:eastAsia="ru-RU"/>
        </w:rPr>
        <w:t>(постановление № </w:t>
      </w:r>
      <w:r w:rsidR="00080704">
        <w:rPr>
          <w:rFonts w:eastAsia="Times New Roman" w:cs="Arial"/>
          <w:szCs w:val="24"/>
          <w:lang w:eastAsia="ru-RU"/>
        </w:rPr>
        <w:t>769</w:t>
      </w:r>
      <w:r w:rsidR="000F3E61" w:rsidRPr="006E67DD">
        <w:rPr>
          <w:rFonts w:eastAsia="Times New Roman" w:cs="Arial"/>
          <w:szCs w:val="24"/>
          <w:lang w:eastAsia="ru-RU"/>
        </w:rPr>
        <w:t>)</w:t>
      </w:r>
      <w:r>
        <w:rPr>
          <w:rFonts w:eastAsia="Times New Roman" w:cs="Arial"/>
          <w:szCs w:val="24"/>
          <w:lang w:eastAsia="ru-RU"/>
        </w:rPr>
        <w:t>.</w:t>
      </w:r>
    </w:p>
    <w:p w:rsidR="006E67DD" w:rsidRPr="007547BB" w:rsidRDefault="006E67DD" w:rsidP="000F3E61">
      <w:pPr>
        <w:pStyle w:val="a6"/>
        <w:ind w:left="57" w:right="57" w:firstLine="510"/>
        <w:jc w:val="both"/>
        <w:rPr>
          <w:rFonts w:eastAsia="Times New Roman" w:cs="Arial"/>
          <w:szCs w:val="24"/>
        </w:rPr>
      </w:pPr>
      <w:r w:rsidRPr="007547BB">
        <w:rPr>
          <w:rFonts w:cs="Arial"/>
          <w:szCs w:val="24"/>
          <w:lang w:eastAsia="ru-RU"/>
        </w:rPr>
        <w:t xml:space="preserve">В информации отмечено, что </w:t>
      </w:r>
      <w:r w:rsidRPr="007547BB">
        <w:rPr>
          <w:rFonts w:eastAsia="Times New Roman" w:cs="Arial"/>
          <w:szCs w:val="24"/>
        </w:rPr>
        <w:t>объем денежных средств, предусмотренных на решение задач Программы в 2011</w:t>
      </w:r>
      <w:r w:rsidR="00E646EF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 w:cs="Arial"/>
          <w:szCs w:val="24"/>
        </w:rPr>
        <w:t>-</w:t>
      </w:r>
      <w:r w:rsidR="00E646EF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 w:cs="Arial"/>
          <w:szCs w:val="24"/>
        </w:rPr>
        <w:t>2012 годах, составляет 6</w:t>
      </w:r>
      <w:r w:rsidR="00E646EF">
        <w:rPr>
          <w:rFonts w:eastAsia="Times New Roman" w:cs="Arial"/>
          <w:szCs w:val="24"/>
        </w:rPr>
        <w:t> </w:t>
      </w:r>
      <w:r w:rsidRPr="007547BB">
        <w:rPr>
          <w:rFonts w:eastAsia="Times New Roman" w:cs="Arial"/>
          <w:szCs w:val="24"/>
        </w:rPr>
        <w:t>318,9 млн.</w:t>
      </w:r>
      <w:r w:rsidR="009530C1">
        <w:rPr>
          <w:rFonts w:eastAsia="Times New Roman" w:cs="Arial"/>
          <w:szCs w:val="24"/>
        </w:rPr>
        <w:t> </w:t>
      </w:r>
      <w:r w:rsidRPr="007547BB">
        <w:rPr>
          <w:rFonts w:eastAsia="Times New Roman" w:cs="Arial"/>
          <w:szCs w:val="24"/>
        </w:rPr>
        <w:t>рублей, в том числе в 2012 году - 3 328,5 млн. рублей.</w:t>
      </w:r>
    </w:p>
    <w:p w:rsidR="006E67DD" w:rsidRPr="007547BB" w:rsidRDefault="006E67DD" w:rsidP="000F3E61">
      <w:pPr>
        <w:pStyle w:val="a6"/>
        <w:ind w:left="57" w:right="57" w:firstLine="510"/>
        <w:jc w:val="both"/>
        <w:rPr>
          <w:rFonts w:eastAsia="Times New Roman" w:cs="Arial"/>
          <w:szCs w:val="24"/>
        </w:rPr>
      </w:pPr>
      <w:r w:rsidRPr="007547BB">
        <w:rPr>
          <w:rFonts w:eastAsia="Times New Roman" w:cs="Arial"/>
          <w:szCs w:val="24"/>
        </w:rPr>
        <w:t>В рамках задачи «Укрепление материально-технической базы учреждений здравоохранения» по состоянию на 01.10.2012 завершены работы на 128 объектах на сумму 102</w:t>
      </w:r>
      <w:r w:rsidR="00E646EF">
        <w:rPr>
          <w:rFonts w:eastAsia="Times New Roman" w:cs="Arial"/>
          <w:szCs w:val="24"/>
        </w:rPr>
        <w:t> </w:t>
      </w:r>
      <w:r w:rsidRPr="007547BB">
        <w:rPr>
          <w:rFonts w:eastAsia="Times New Roman" w:cs="Arial"/>
          <w:szCs w:val="24"/>
        </w:rPr>
        <w:t xml:space="preserve">710,1 тыс. рублей (в том числе в 2012 году </w:t>
      </w:r>
      <w:r w:rsidR="00E646EF">
        <w:rPr>
          <w:rFonts w:eastAsia="Times New Roman" w:cs="Arial"/>
          <w:szCs w:val="24"/>
        </w:rPr>
        <w:t>–</w:t>
      </w:r>
      <w:r w:rsidRPr="007547BB">
        <w:rPr>
          <w:rFonts w:eastAsia="Times New Roman" w:cs="Arial"/>
          <w:szCs w:val="24"/>
        </w:rPr>
        <w:t xml:space="preserve"> </w:t>
      </w:r>
      <w:r w:rsidR="00E646EF">
        <w:rPr>
          <w:rFonts w:eastAsia="Times New Roman" w:cs="Arial"/>
          <w:szCs w:val="24"/>
        </w:rPr>
        <w:t xml:space="preserve">на сумму </w:t>
      </w:r>
      <w:r w:rsidRPr="007547BB">
        <w:rPr>
          <w:rFonts w:eastAsia="Times New Roman" w:cs="Arial"/>
          <w:szCs w:val="24"/>
        </w:rPr>
        <w:t>45</w:t>
      </w:r>
      <w:r w:rsidR="00E646EF">
        <w:rPr>
          <w:rFonts w:eastAsia="Times New Roman" w:cs="Arial"/>
          <w:szCs w:val="24"/>
        </w:rPr>
        <w:t> </w:t>
      </w:r>
      <w:r w:rsidRPr="007547BB">
        <w:rPr>
          <w:rFonts w:eastAsia="Times New Roman" w:cs="Arial"/>
          <w:szCs w:val="24"/>
        </w:rPr>
        <w:t>000,4 тыс. рублей).</w:t>
      </w:r>
    </w:p>
    <w:p w:rsidR="006E67DD" w:rsidRPr="007547BB" w:rsidRDefault="006E67DD" w:rsidP="000F3E61">
      <w:pPr>
        <w:pStyle w:val="a6"/>
        <w:ind w:left="57" w:right="57" w:firstLine="510"/>
        <w:jc w:val="both"/>
        <w:rPr>
          <w:rFonts w:eastAsia="Times New Roman" w:cs="Arial"/>
          <w:szCs w:val="24"/>
        </w:rPr>
      </w:pPr>
      <w:r w:rsidRPr="007547BB">
        <w:rPr>
          <w:rFonts w:eastAsia="Times New Roman" w:cs="Arial"/>
          <w:szCs w:val="24"/>
        </w:rPr>
        <w:t xml:space="preserve">В рамках решения задачи «Внедрение современных информационных технологий в здравоохранение» по состоянию на </w:t>
      </w:r>
      <w:r w:rsidRPr="007547BB">
        <w:rPr>
          <w:rFonts w:cs="Arial"/>
          <w:szCs w:val="24"/>
        </w:rPr>
        <w:t xml:space="preserve">01.10.2012 </w:t>
      </w:r>
      <w:r w:rsidRPr="007547BB">
        <w:rPr>
          <w:rFonts w:eastAsia="Times New Roman" w:cs="Arial"/>
          <w:szCs w:val="24"/>
        </w:rPr>
        <w:t>заключены государственные контракты на сумму 186,6 млн. рублей (86,8% от плана на 2011</w:t>
      </w:r>
      <w:r w:rsidR="00E646EF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 w:cs="Arial"/>
          <w:szCs w:val="24"/>
        </w:rPr>
        <w:t>-</w:t>
      </w:r>
      <w:r w:rsidR="00E646EF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 w:cs="Arial"/>
          <w:szCs w:val="24"/>
        </w:rPr>
        <w:t>2012 годы), в том числе средства ФФОМС на сумму 170,3 млн. рублей (87,7% от плана), средства областного бюджета - 16,2 млн. рублей (78,3% от</w:t>
      </w:r>
      <w:r w:rsidR="009530C1">
        <w:rPr>
          <w:rFonts w:eastAsia="Times New Roman" w:cs="Arial"/>
          <w:szCs w:val="24"/>
        </w:rPr>
        <w:t> </w:t>
      </w:r>
      <w:r w:rsidRPr="007547BB">
        <w:rPr>
          <w:rFonts w:eastAsia="Times New Roman" w:cs="Arial"/>
          <w:szCs w:val="24"/>
        </w:rPr>
        <w:t>плана).</w:t>
      </w:r>
    </w:p>
    <w:p w:rsidR="006E67DD" w:rsidRPr="007547BB" w:rsidRDefault="006E67DD" w:rsidP="000F3E61">
      <w:pPr>
        <w:pStyle w:val="a6"/>
        <w:ind w:left="57" w:right="57" w:firstLine="510"/>
        <w:jc w:val="both"/>
        <w:rPr>
          <w:rFonts w:cs="Arial"/>
          <w:szCs w:val="24"/>
        </w:rPr>
      </w:pPr>
      <w:r w:rsidRPr="007547BB">
        <w:rPr>
          <w:rFonts w:eastAsia="Times New Roman" w:cs="Arial"/>
          <w:szCs w:val="24"/>
        </w:rPr>
        <w:t xml:space="preserve">Реализация мероприятий по задаче «Внедрение стандартов медицинской помощи, повышение доступности амбулаторной медицинской помощи, в том числе оказываемой врачами-специалистами» в 2011-2012 годах обеспечила </w:t>
      </w:r>
      <w:r w:rsidRPr="007547BB">
        <w:rPr>
          <w:rFonts w:eastAsia="Times New Roman" w:cs="Arial"/>
          <w:szCs w:val="24"/>
        </w:rPr>
        <w:lastRenderedPageBreak/>
        <w:t xml:space="preserve">повышение заработной платы </w:t>
      </w:r>
      <w:r w:rsidR="00E646EF" w:rsidRPr="007547BB">
        <w:rPr>
          <w:rFonts w:eastAsia="Times New Roman" w:cs="Arial"/>
          <w:szCs w:val="24"/>
        </w:rPr>
        <w:t xml:space="preserve">участвующим в реализации Программы </w:t>
      </w:r>
      <w:r w:rsidRPr="007547BB">
        <w:rPr>
          <w:rFonts w:eastAsia="Times New Roman" w:cs="Arial"/>
          <w:szCs w:val="24"/>
        </w:rPr>
        <w:t xml:space="preserve">врачам </w:t>
      </w:r>
      <w:r w:rsidR="00E646EF" w:rsidRPr="007547BB">
        <w:rPr>
          <w:rFonts w:eastAsia="Times New Roman" w:cs="Arial"/>
          <w:szCs w:val="24"/>
        </w:rPr>
        <w:t>на 31%</w:t>
      </w:r>
      <w:r w:rsidR="00E646EF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 w:cs="Arial"/>
          <w:szCs w:val="24"/>
        </w:rPr>
        <w:t>и среднему медицинскому персоналу</w:t>
      </w:r>
      <w:r w:rsidR="00E646EF" w:rsidRPr="00E646EF">
        <w:rPr>
          <w:rFonts w:eastAsia="Times New Roman" w:cs="Arial"/>
          <w:szCs w:val="24"/>
        </w:rPr>
        <w:t xml:space="preserve"> </w:t>
      </w:r>
      <w:r w:rsidR="00E646EF">
        <w:rPr>
          <w:rFonts w:eastAsia="Times New Roman" w:cs="Arial"/>
          <w:szCs w:val="24"/>
        </w:rPr>
        <w:t xml:space="preserve">- </w:t>
      </w:r>
      <w:r w:rsidR="00E646EF" w:rsidRPr="007547BB">
        <w:rPr>
          <w:rFonts w:eastAsia="Times New Roman" w:cs="Arial"/>
          <w:szCs w:val="24"/>
        </w:rPr>
        <w:t>на 30%</w:t>
      </w:r>
      <w:r w:rsidRPr="007547BB">
        <w:rPr>
          <w:rFonts w:eastAsia="Times New Roman" w:cs="Arial"/>
          <w:szCs w:val="24"/>
        </w:rPr>
        <w:t>. По состоянию на</w:t>
      </w:r>
      <w:r w:rsidR="009530C1">
        <w:rPr>
          <w:rFonts w:eastAsia="Times New Roman" w:cs="Arial"/>
          <w:szCs w:val="24"/>
        </w:rPr>
        <w:t> </w:t>
      </w:r>
      <w:r w:rsidRPr="007547BB">
        <w:rPr>
          <w:rFonts w:eastAsia="Times New Roman" w:cs="Arial"/>
          <w:szCs w:val="24"/>
        </w:rPr>
        <w:t>01.10.2012 средний уровень заработной платы врачей составляет 41</w:t>
      </w:r>
      <w:r w:rsidR="00E646EF">
        <w:rPr>
          <w:rFonts w:eastAsia="Times New Roman" w:cs="Arial"/>
          <w:szCs w:val="24"/>
        </w:rPr>
        <w:t> </w:t>
      </w:r>
      <w:r w:rsidRPr="007547BB">
        <w:rPr>
          <w:rFonts w:eastAsia="Times New Roman" w:cs="Arial"/>
          <w:szCs w:val="24"/>
        </w:rPr>
        <w:t xml:space="preserve">922 рубля, среднего медицинского персонала </w:t>
      </w:r>
      <w:r w:rsidR="00E646EF">
        <w:rPr>
          <w:rFonts w:eastAsia="Times New Roman" w:cs="Arial"/>
          <w:szCs w:val="24"/>
        </w:rPr>
        <w:t>–</w:t>
      </w:r>
      <w:r w:rsidR="002C3994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 w:cs="Arial"/>
          <w:szCs w:val="24"/>
        </w:rPr>
        <w:t>20</w:t>
      </w:r>
      <w:r w:rsidR="00E646EF">
        <w:rPr>
          <w:rFonts w:eastAsia="Times New Roman" w:cs="Arial"/>
          <w:szCs w:val="24"/>
        </w:rPr>
        <w:t> </w:t>
      </w:r>
      <w:r w:rsidRPr="007547BB">
        <w:rPr>
          <w:rFonts w:eastAsia="Times New Roman" w:cs="Arial"/>
          <w:szCs w:val="24"/>
        </w:rPr>
        <w:t>917 рублей.</w:t>
      </w:r>
    </w:p>
    <w:p w:rsidR="006E67DD" w:rsidRPr="007547BB" w:rsidRDefault="009264C3" w:rsidP="007D3EF4">
      <w:pPr>
        <w:spacing w:after="0" w:line="240" w:lineRule="auto"/>
        <w:ind w:left="57" w:right="57" w:firstLine="510"/>
        <w:jc w:val="both"/>
        <w:rPr>
          <w:rFonts w:eastAsia="Times New Roman"/>
          <w:szCs w:val="24"/>
        </w:rPr>
      </w:pPr>
      <w:r>
        <w:rPr>
          <w:rFonts w:eastAsia="Times New Roman" w:cs="Arial"/>
          <w:szCs w:val="24"/>
          <w:lang w:eastAsia="ru-RU"/>
        </w:rPr>
        <w:t xml:space="preserve">Дума приняла к сведению </w:t>
      </w:r>
      <w:r>
        <w:rPr>
          <w:rFonts w:cs="Arial"/>
          <w:b/>
          <w:szCs w:val="24"/>
          <w:lang w:eastAsia="ru-RU"/>
        </w:rPr>
        <w:t>информацию</w:t>
      </w:r>
      <w:r w:rsidRPr="005C2848">
        <w:rPr>
          <w:rFonts w:cs="Arial"/>
          <w:b/>
          <w:szCs w:val="24"/>
          <w:lang w:eastAsia="ru-RU"/>
        </w:rPr>
        <w:t xml:space="preserve"> </w:t>
      </w:r>
      <w:r w:rsidR="006E67DD" w:rsidRPr="005C2848">
        <w:rPr>
          <w:rFonts w:eastAsia="Times New Roman" w:cs="Arial"/>
          <w:b/>
          <w:szCs w:val="24"/>
          <w:lang w:eastAsia="ru-RU"/>
        </w:rPr>
        <w:t>Правительства Тюменской области о реализации приоритетного национального проекта «Здоровье» в Тюменской области</w:t>
      </w:r>
      <w:r w:rsidR="000F3E61">
        <w:rPr>
          <w:rFonts w:eastAsia="Times New Roman" w:cs="Arial"/>
          <w:szCs w:val="24"/>
          <w:lang w:eastAsia="ru-RU"/>
        </w:rPr>
        <w:t xml:space="preserve"> </w:t>
      </w:r>
      <w:r w:rsidR="000F3E61" w:rsidRPr="006E67DD">
        <w:rPr>
          <w:rFonts w:eastAsia="Times New Roman" w:cs="Arial"/>
          <w:szCs w:val="24"/>
          <w:lang w:eastAsia="ru-RU"/>
        </w:rPr>
        <w:t>(постановление № </w:t>
      </w:r>
      <w:r w:rsidR="00080704">
        <w:rPr>
          <w:rFonts w:eastAsia="Times New Roman" w:cs="Arial"/>
          <w:szCs w:val="24"/>
          <w:lang w:eastAsia="ru-RU"/>
        </w:rPr>
        <w:t>770</w:t>
      </w:r>
      <w:r w:rsidR="000F3E61" w:rsidRPr="006E67DD">
        <w:rPr>
          <w:rFonts w:eastAsia="Times New Roman" w:cs="Arial"/>
          <w:szCs w:val="24"/>
          <w:lang w:eastAsia="ru-RU"/>
        </w:rPr>
        <w:t>)</w:t>
      </w:r>
      <w:r>
        <w:rPr>
          <w:rFonts w:eastAsia="Times New Roman" w:cs="Arial"/>
          <w:szCs w:val="24"/>
          <w:lang w:eastAsia="ru-RU"/>
        </w:rPr>
        <w:t>.</w:t>
      </w:r>
      <w:r w:rsidR="007D3EF4">
        <w:rPr>
          <w:rFonts w:eastAsia="Times New Roman" w:cs="Arial"/>
          <w:szCs w:val="24"/>
          <w:lang w:eastAsia="ru-RU"/>
        </w:rPr>
        <w:t xml:space="preserve"> </w:t>
      </w:r>
      <w:r w:rsidR="006E67DD" w:rsidRPr="007547BB">
        <w:rPr>
          <w:rFonts w:cs="Arial"/>
          <w:szCs w:val="24"/>
          <w:lang w:eastAsia="ru-RU"/>
        </w:rPr>
        <w:t>В информации отмечено, что в</w:t>
      </w:r>
      <w:r w:rsidR="009530C1">
        <w:rPr>
          <w:rFonts w:eastAsia="Times New Roman" w:cs="Arial"/>
          <w:szCs w:val="24"/>
        </w:rPr>
        <w:t> </w:t>
      </w:r>
      <w:r w:rsidR="006E67DD" w:rsidRPr="007547BB">
        <w:rPr>
          <w:rFonts w:eastAsia="Times New Roman" w:cs="Arial"/>
          <w:szCs w:val="24"/>
        </w:rPr>
        <w:t>2011 году комплексные осмотры в центрах здоро</w:t>
      </w:r>
      <w:r w:rsidR="005F00E6">
        <w:rPr>
          <w:rFonts w:eastAsia="Times New Roman" w:cs="Arial"/>
          <w:szCs w:val="24"/>
        </w:rPr>
        <w:t>вья Тюменской области прошли 15</w:t>
      </w:r>
      <w:r w:rsidR="007D3EF4">
        <w:rPr>
          <w:rFonts w:eastAsia="Times New Roman" w:cs="Arial"/>
          <w:szCs w:val="24"/>
        </w:rPr>
        <w:t> </w:t>
      </w:r>
      <w:r w:rsidR="005F00E6">
        <w:rPr>
          <w:rFonts w:eastAsia="Times New Roman" w:cs="Arial"/>
          <w:szCs w:val="24"/>
        </w:rPr>
        <w:t>658 детей и 78</w:t>
      </w:r>
      <w:r w:rsidR="007D3EF4">
        <w:rPr>
          <w:rFonts w:eastAsia="Times New Roman" w:cs="Arial"/>
          <w:szCs w:val="24"/>
        </w:rPr>
        <w:t> </w:t>
      </w:r>
      <w:r w:rsidR="006E67DD" w:rsidRPr="007547BB">
        <w:rPr>
          <w:rFonts w:eastAsia="Times New Roman" w:cs="Arial"/>
          <w:szCs w:val="24"/>
        </w:rPr>
        <w:t>185 взрослых, что составляет 7% населения области. За 9 месяцев 2012 года комплексные осмотры прошли 12</w:t>
      </w:r>
      <w:r w:rsidR="006E67DD">
        <w:rPr>
          <w:rFonts w:eastAsia="Times New Roman" w:cs="Arial"/>
          <w:szCs w:val="24"/>
        </w:rPr>
        <w:t> </w:t>
      </w:r>
      <w:r w:rsidR="006E67DD" w:rsidRPr="007547BB">
        <w:rPr>
          <w:rFonts w:eastAsia="Times New Roman" w:cs="Arial"/>
          <w:szCs w:val="24"/>
        </w:rPr>
        <w:t>499 детей и 54</w:t>
      </w:r>
      <w:r w:rsidR="006E67DD">
        <w:rPr>
          <w:rFonts w:eastAsia="Times New Roman" w:cs="Arial"/>
          <w:szCs w:val="24"/>
        </w:rPr>
        <w:t> </w:t>
      </w:r>
      <w:r w:rsidR="006E67DD" w:rsidRPr="007547BB">
        <w:rPr>
          <w:rFonts w:eastAsia="Times New Roman" w:cs="Arial"/>
          <w:szCs w:val="24"/>
        </w:rPr>
        <w:t xml:space="preserve">805 взрослых. </w:t>
      </w:r>
      <w:r w:rsidR="006E67DD" w:rsidRPr="007547BB">
        <w:rPr>
          <w:rFonts w:eastAsia="Times New Roman" w:cs="Times New Roman"/>
          <w:szCs w:val="24"/>
        </w:rPr>
        <w:t>В</w:t>
      </w:r>
      <w:r w:rsidR="006E67DD" w:rsidRPr="007547BB">
        <w:rPr>
          <w:rFonts w:eastAsia="Times New Roman"/>
          <w:szCs w:val="24"/>
        </w:rPr>
        <w:t xml:space="preserve"> 2011 </w:t>
      </w:r>
      <w:r w:rsidR="006E67DD" w:rsidRPr="007547BB">
        <w:rPr>
          <w:rFonts w:eastAsia="Times New Roman" w:cs="Times New Roman"/>
          <w:szCs w:val="24"/>
        </w:rPr>
        <w:t>году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план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по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проведению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дополнительной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диспансеризации населения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выполнен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в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полном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объеме</w:t>
      </w:r>
      <w:r w:rsidR="006E67DD">
        <w:rPr>
          <w:rFonts w:eastAsia="Times New Roman" w:cs="Times New Roman"/>
          <w:szCs w:val="24"/>
        </w:rPr>
        <w:t>,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осмотрено</w:t>
      </w:r>
      <w:r w:rsidR="006E67DD" w:rsidRPr="007547BB">
        <w:rPr>
          <w:rFonts w:eastAsia="Times New Roman"/>
          <w:szCs w:val="24"/>
        </w:rPr>
        <w:t xml:space="preserve"> 23</w:t>
      </w:r>
      <w:r w:rsidR="007D3EF4">
        <w:rPr>
          <w:rFonts w:eastAsia="Times New Roman"/>
          <w:szCs w:val="24"/>
        </w:rPr>
        <w:t> </w:t>
      </w:r>
      <w:r w:rsidR="006E67DD" w:rsidRPr="007547BB">
        <w:rPr>
          <w:rFonts w:eastAsia="Times New Roman"/>
          <w:szCs w:val="24"/>
        </w:rPr>
        <w:t xml:space="preserve">207 </w:t>
      </w:r>
      <w:r w:rsidR="006E67DD" w:rsidRPr="007547BB">
        <w:rPr>
          <w:rFonts w:eastAsia="Times New Roman" w:cs="Times New Roman"/>
          <w:szCs w:val="24"/>
        </w:rPr>
        <w:t>человек</w:t>
      </w:r>
      <w:r w:rsidR="006E67DD" w:rsidRPr="007547BB">
        <w:rPr>
          <w:rFonts w:eastAsia="Times New Roman"/>
          <w:szCs w:val="24"/>
        </w:rPr>
        <w:t xml:space="preserve">. </w:t>
      </w:r>
      <w:r w:rsidR="007D3EF4" w:rsidRPr="007547BB">
        <w:rPr>
          <w:rFonts w:eastAsia="Times New Roman" w:cs="Times New Roman"/>
          <w:szCs w:val="24"/>
        </w:rPr>
        <w:t>За</w:t>
      </w:r>
      <w:r w:rsidR="007D3EF4" w:rsidRPr="007547BB">
        <w:rPr>
          <w:rFonts w:eastAsia="Times New Roman"/>
          <w:szCs w:val="24"/>
        </w:rPr>
        <w:t xml:space="preserve"> 9 </w:t>
      </w:r>
      <w:r w:rsidR="007D3EF4" w:rsidRPr="007547BB">
        <w:rPr>
          <w:rFonts w:eastAsia="Times New Roman" w:cs="Times New Roman"/>
          <w:szCs w:val="24"/>
        </w:rPr>
        <w:t>месяцев</w:t>
      </w:r>
      <w:r w:rsidR="007D3EF4" w:rsidRPr="007547BB">
        <w:rPr>
          <w:rFonts w:eastAsia="Times New Roman"/>
          <w:szCs w:val="24"/>
        </w:rPr>
        <w:t xml:space="preserve"> 2012 </w:t>
      </w:r>
      <w:r w:rsidR="007D3EF4" w:rsidRPr="007547BB">
        <w:rPr>
          <w:rFonts w:eastAsia="Times New Roman" w:cs="Times New Roman"/>
          <w:szCs w:val="24"/>
        </w:rPr>
        <w:t>года</w:t>
      </w:r>
      <w:r w:rsidR="007D3EF4" w:rsidRPr="007547BB">
        <w:rPr>
          <w:rFonts w:eastAsia="Times New Roman"/>
          <w:szCs w:val="24"/>
        </w:rPr>
        <w:t xml:space="preserve"> </w:t>
      </w:r>
      <w:r w:rsidR="007D3EF4" w:rsidRPr="007547BB">
        <w:rPr>
          <w:rFonts w:eastAsia="Times New Roman" w:cs="Times New Roman"/>
          <w:szCs w:val="24"/>
        </w:rPr>
        <w:t>осмотрено</w:t>
      </w:r>
      <w:r w:rsidR="007D3EF4" w:rsidRPr="007547BB">
        <w:rPr>
          <w:rFonts w:eastAsia="Times New Roman"/>
          <w:szCs w:val="24"/>
        </w:rPr>
        <w:t xml:space="preserve"> 27409 </w:t>
      </w:r>
      <w:r w:rsidR="007D3EF4" w:rsidRPr="007547BB">
        <w:rPr>
          <w:rFonts w:eastAsia="Times New Roman" w:cs="Times New Roman"/>
          <w:szCs w:val="24"/>
        </w:rPr>
        <w:t>работающих</w:t>
      </w:r>
      <w:r w:rsidR="007D3EF4" w:rsidRPr="007547BB">
        <w:rPr>
          <w:rFonts w:eastAsia="Times New Roman"/>
          <w:szCs w:val="24"/>
        </w:rPr>
        <w:t xml:space="preserve"> </w:t>
      </w:r>
      <w:r w:rsidR="007D3EF4" w:rsidRPr="007547BB">
        <w:rPr>
          <w:rFonts w:eastAsia="Times New Roman" w:cs="Times New Roman"/>
          <w:szCs w:val="24"/>
        </w:rPr>
        <w:t>граждан</w:t>
      </w:r>
      <w:r w:rsidR="007D3EF4" w:rsidRPr="007547BB">
        <w:rPr>
          <w:rFonts w:eastAsia="Times New Roman"/>
          <w:szCs w:val="24"/>
        </w:rPr>
        <w:t xml:space="preserve">, </w:t>
      </w:r>
      <w:r w:rsidR="007D3EF4" w:rsidRPr="007547BB">
        <w:rPr>
          <w:rFonts w:eastAsia="Times New Roman" w:cs="Times New Roman"/>
          <w:szCs w:val="24"/>
        </w:rPr>
        <w:t>что составляет</w:t>
      </w:r>
      <w:r w:rsidR="007D3EF4" w:rsidRPr="007547BB">
        <w:rPr>
          <w:rFonts w:eastAsia="Times New Roman"/>
          <w:szCs w:val="24"/>
        </w:rPr>
        <w:t xml:space="preserve"> 91,36% </w:t>
      </w:r>
      <w:r w:rsidR="007D3EF4" w:rsidRPr="007547BB">
        <w:rPr>
          <w:rFonts w:eastAsia="Times New Roman" w:cs="Times New Roman"/>
          <w:szCs w:val="24"/>
        </w:rPr>
        <w:t>от</w:t>
      </w:r>
      <w:r w:rsidR="007D3EF4" w:rsidRPr="007547BB">
        <w:rPr>
          <w:rFonts w:eastAsia="Times New Roman"/>
          <w:szCs w:val="24"/>
        </w:rPr>
        <w:t xml:space="preserve"> </w:t>
      </w:r>
      <w:r w:rsidR="007D3EF4" w:rsidRPr="007547BB">
        <w:rPr>
          <w:rFonts w:eastAsia="Times New Roman" w:cs="Times New Roman"/>
          <w:szCs w:val="24"/>
        </w:rPr>
        <w:t>годового</w:t>
      </w:r>
      <w:r w:rsidR="007D3EF4" w:rsidRPr="007547BB">
        <w:rPr>
          <w:rFonts w:eastAsia="Times New Roman"/>
          <w:szCs w:val="24"/>
        </w:rPr>
        <w:t xml:space="preserve"> </w:t>
      </w:r>
      <w:r w:rsidR="007D3EF4" w:rsidRPr="007547BB">
        <w:rPr>
          <w:rFonts w:eastAsia="Times New Roman" w:cs="Times New Roman"/>
          <w:szCs w:val="24"/>
        </w:rPr>
        <w:t>плана</w:t>
      </w:r>
      <w:r w:rsidR="007D3EF4" w:rsidRPr="007547BB">
        <w:rPr>
          <w:rFonts w:eastAsia="Times New Roman"/>
          <w:szCs w:val="24"/>
        </w:rPr>
        <w:t xml:space="preserve">. </w:t>
      </w:r>
      <w:r w:rsidR="007D3EF4" w:rsidRPr="007547BB">
        <w:rPr>
          <w:rFonts w:eastAsia="Times New Roman" w:cs="Times New Roman"/>
          <w:szCs w:val="24"/>
        </w:rPr>
        <w:t>Дополнительную</w:t>
      </w:r>
      <w:r w:rsidR="007D3EF4" w:rsidRPr="007547BB">
        <w:rPr>
          <w:rFonts w:eastAsia="Times New Roman"/>
          <w:szCs w:val="24"/>
        </w:rPr>
        <w:t xml:space="preserve"> </w:t>
      </w:r>
      <w:r w:rsidR="007D3EF4" w:rsidRPr="007547BB">
        <w:rPr>
          <w:rFonts w:eastAsia="Times New Roman" w:cs="Times New Roman"/>
          <w:szCs w:val="24"/>
        </w:rPr>
        <w:t>диспансеризацию</w:t>
      </w:r>
      <w:r w:rsidR="007D3EF4" w:rsidRPr="007547BB">
        <w:rPr>
          <w:rFonts w:eastAsia="Times New Roman"/>
          <w:szCs w:val="24"/>
        </w:rPr>
        <w:t xml:space="preserve"> </w:t>
      </w:r>
      <w:r w:rsidR="007D3EF4" w:rsidRPr="007547BB">
        <w:rPr>
          <w:rFonts w:eastAsia="Times New Roman" w:cs="Times New Roman"/>
          <w:szCs w:val="24"/>
        </w:rPr>
        <w:t>мужчин</w:t>
      </w:r>
      <w:r w:rsidR="007D3EF4" w:rsidRPr="007547BB">
        <w:rPr>
          <w:rFonts w:eastAsia="Times New Roman"/>
          <w:szCs w:val="24"/>
        </w:rPr>
        <w:t xml:space="preserve"> </w:t>
      </w:r>
      <w:r w:rsidR="007D3EF4" w:rsidRPr="007547BB">
        <w:rPr>
          <w:rFonts w:eastAsia="Times New Roman" w:cs="Times New Roman"/>
          <w:szCs w:val="24"/>
        </w:rPr>
        <w:t>в</w:t>
      </w:r>
      <w:r w:rsidR="007D3EF4" w:rsidRPr="007547BB">
        <w:rPr>
          <w:rFonts w:eastAsia="Times New Roman"/>
          <w:szCs w:val="24"/>
        </w:rPr>
        <w:t xml:space="preserve"> </w:t>
      </w:r>
      <w:r w:rsidR="007D3EF4" w:rsidRPr="007547BB">
        <w:rPr>
          <w:rFonts w:eastAsia="Times New Roman" w:cs="Times New Roman"/>
          <w:szCs w:val="24"/>
        </w:rPr>
        <w:t>возрасте</w:t>
      </w:r>
      <w:r w:rsidR="007D3EF4" w:rsidRPr="007547BB">
        <w:rPr>
          <w:rFonts w:eastAsia="Times New Roman"/>
          <w:szCs w:val="24"/>
        </w:rPr>
        <w:t xml:space="preserve"> 35-55 </w:t>
      </w:r>
      <w:r w:rsidR="007D3EF4" w:rsidRPr="007547BB">
        <w:rPr>
          <w:rFonts w:eastAsia="Times New Roman" w:cs="Times New Roman"/>
          <w:szCs w:val="24"/>
        </w:rPr>
        <w:t>лет</w:t>
      </w:r>
      <w:r w:rsidR="007D3EF4" w:rsidRPr="007547BB">
        <w:rPr>
          <w:rFonts w:eastAsia="Times New Roman"/>
          <w:szCs w:val="24"/>
        </w:rPr>
        <w:t xml:space="preserve"> </w:t>
      </w:r>
      <w:r w:rsidR="007D3EF4" w:rsidRPr="007547BB">
        <w:rPr>
          <w:rFonts w:eastAsia="Times New Roman" w:cs="Times New Roman"/>
          <w:szCs w:val="24"/>
        </w:rPr>
        <w:t xml:space="preserve">в </w:t>
      </w:r>
      <w:r w:rsidR="007D3EF4" w:rsidRPr="007547BB">
        <w:rPr>
          <w:szCs w:val="24"/>
        </w:rPr>
        <w:t xml:space="preserve">2011 </w:t>
      </w:r>
      <w:r w:rsidR="007D3EF4" w:rsidRPr="007547BB">
        <w:rPr>
          <w:rFonts w:eastAsia="Times New Roman" w:cs="Times New Roman"/>
          <w:szCs w:val="24"/>
        </w:rPr>
        <w:t>году</w:t>
      </w:r>
      <w:r w:rsidR="007D3EF4" w:rsidRPr="007547BB">
        <w:rPr>
          <w:rFonts w:eastAsia="Times New Roman"/>
          <w:szCs w:val="24"/>
        </w:rPr>
        <w:t xml:space="preserve"> </w:t>
      </w:r>
      <w:r w:rsidR="007D3EF4" w:rsidRPr="007547BB">
        <w:rPr>
          <w:rFonts w:eastAsia="Times New Roman" w:cs="Times New Roman"/>
          <w:szCs w:val="24"/>
        </w:rPr>
        <w:t>прошли</w:t>
      </w:r>
      <w:r w:rsidR="007D3EF4" w:rsidRPr="007547BB">
        <w:rPr>
          <w:rFonts w:eastAsia="Times New Roman"/>
          <w:szCs w:val="24"/>
        </w:rPr>
        <w:t xml:space="preserve"> 10</w:t>
      </w:r>
      <w:r w:rsidR="007D3EF4">
        <w:rPr>
          <w:rFonts w:eastAsia="Times New Roman"/>
          <w:szCs w:val="24"/>
        </w:rPr>
        <w:t xml:space="preserve"> тыс.</w:t>
      </w:r>
      <w:r w:rsidR="007D3EF4" w:rsidRPr="007547BB">
        <w:rPr>
          <w:rFonts w:eastAsia="Times New Roman"/>
          <w:szCs w:val="24"/>
        </w:rPr>
        <w:t xml:space="preserve"> </w:t>
      </w:r>
      <w:r w:rsidR="007D3EF4" w:rsidRPr="007547BB">
        <w:rPr>
          <w:rFonts w:eastAsia="Times New Roman" w:cs="Times New Roman"/>
          <w:szCs w:val="24"/>
        </w:rPr>
        <w:t>человек</w:t>
      </w:r>
      <w:r w:rsidR="007D3EF4" w:rsidRPr="007547BB">
        <w:rPr>
          <w:rFonts w:eastAsia="Times New Roman"/>
          <w:szCs w:val="24"/>
        </w:rPr>
        <w:t xml:space="preserve">, </w:t>
      </w:r>
      <w:r w:rsidR="007D3EF4" w:rsidRPr="007547BB">
        <w:rPr>
          <w:rFonts w:eastAsia="Times New Roman" w:cs="Times New Roman"/>
          <w:szCs w:val="24"/>
        </w:rPr>
        <w:t>за</w:t>
      </w:r>
      <w:r w:rsidR="007D3EF4" w:rsidRPr="007547BB">
        <w:rPr>
          <w:rFonts w:eastAsia="Times New Roman"/>
          <w:szCs w:val="24"/>
        </w:rPr>
        <w:t xml:space="preserve"> 9 </w:t>
      </w:r>
      <w:r w:rsidR="007D3EF4" w:rsidRPr="007547BB">
        <w:rPr>
          <w:rFonts w:eastAsia="Times New Roman" w:cs="Times New Roman"/>
          <w:szCs w:val="24"/>
        </w:rPr>
        <w:t>месяцев</w:t>
      </w:r>
      <w:r w:rsidR="007D3EF4" w:rsidRPr="007547BB">
        <w:rPr>
          <w:rFonts w:eastAsia="Times New Roman"/>
          <w:szCs w:val="24"/>
        </w:rPr>
        <w:t xml:space="preserve"> 2012 </w:t>
      </w:r>
      <w:r w:rsidR="007D3EF4" w:rsidRPr="007547BB">
        <w:rPr>
          <w:rFonts w:eastAsia="Times New Roman" w:cs="Times New Roman"/>
          <w:szCs w:val="24"/>
        </w:rPr>
        <w:t>года</w:t>
      </w:r>
      <w:r w:rsidR="007D3EF4" w:rsidRPr="007547BB">
        <w:rPr>
          <w:rFonts w:eastAsia="Times New Roman"/>
          <w:szCs w:val="24"/>
        </w:rPr>
        <w:t xml:space="preserve"> </w:t>
      </w:r>
      <w:r w:rsidR="007D3EF4">
        <w:rPr>
          <w:rFonts w:eastAsia="Times New Roman"/>
          <w:szCs w:val="24"/>
        </w:rPr>
        <w:t>–</w:t>
      </w:r>
      <w:r w:rsidR="007D3EF4" w:rsidRPr="007547BB">
        <w:rPr>
          <w:rFonts w:eastAsia="Times New Roman"/>
          <w:szCs w:val="24"/>
        </w:rPr>
        <w:t xml:space="preserve"> 9</w:t>
      </w:r>
      <w:r w:rsidR="007D3EF4">
        <w:rPr>
          <w:rFonts w:eastAsia="Times New Roman"/>
          <w:szCs w:val="24"/>
        </w:rPr>
        <w:t> </w:t>
      </w:r>
      <w:r w:rsidR="007D3EF4" w:rsidRPr="007547BB">
        <w:rPr>
          <w:rFonts w:eastAsia="Times New Roman"/>
          <w:szCs w:val="24"/>
        </w:rPr>
        <w:t xml:space="preserve">789 </w:t>
      </w:r>
      <w:r w:rsidR="007D3EF4" w:rsidRPr="007547BB">
        <w:rPr>
          <w:rFonts w:eastAsia="Times New Roman" w:cs="Times New Roman"/>
          <w:szCs w:val="24"/>
        </w:rPr>
        <w:t>человек</w:t>
      </w:r>
      <w:r w:rsidR="007D3EF4" w:rsidRPr="007547BB">
        <w:rPr>
          <w:rFonts w:eastAsia="Times New Roman"/>
          <w:szCs w:val="24"/>
        </w:rPr>
        <w:t>.</w:t>
      </w:r>
      <w:r w:rsidR="007D3EF4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Общая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сумма</w:t>
      </w:r>
      <w:r w:rsidR="006E67DD" w:rsidRPr="007547BB">
        <w:rPr>
          <w:rFonts w:eastAsia="Times New Roman"/>
          <w:szCs w:val="24"/>
        </w:rPr>
        <w:t xml:space="preserve">, </w:t>
      </w:r>
      <w:r w:rsidR="006E67DD" w:rsidRPr="007547BB">
        <w:rPr>
          <w:rFonts w:eastAsia="Times New Roman" w:cs="Times New Roman"/>
          <w:szCs w:val="24"/>
        </w:rPr>
        <w:t>перечисленная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Территориальным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фондом обязательного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медицинского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страхования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Тюменской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области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лечебным учреждениям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здравоохранения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области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за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проведенную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диспансеризацию</w:t>
      </w:r>
      <w:r w:rsidR="006E67DD" w:rsidRPr="007547BB">
        <w:rPr>
          <w:rFonts w:eastAsia="Times New Roman"/>
          <w:szCs w:val="24"/>
        </w:rPr>
        <w:t xml:space="preserve">, </w:t>
      </w:r>
      <w:r w:rsidR="006E67DD" w:rsidRPr="007547BB">
        <w:rPr>
          <w:rFonts w:eastAsia="Times New Roman" w:cs="Times New Roman"/>
          <w:szCs w:val="24"/>
        </w:rPr>
        <w:t>составила</w:t>
      </w:r>
      <w:r w:rsidR="006E67DD" w:rsidRPr="007547BB">
        <w:rPr>
          <w:rFonts w:eastAsia="Times New Roman"/>
          <w:szCs w:val="24"/>
        </w:rPr>
        <w:t xml:space="preserve"> 32</w:t>
      </w:r>
      <w:r w:rsidR="007D3EF4">
        <w:rPr>
          <w:rFonts w:eastAsia="Times New Roman"/>
          <w:szCs w:val="24"/>
        </w:rPr>
        <w:t> </w:t>
      </w:r>
      <w:r w:rsidR="006E67DD" w:rsidRPr="007547BB">
        <w:rPr>
          <w:rFonts w:eastAsia="Times New Roman"/>
          <w:szCs w:val="24"/>
        </w:rPr>
        <w:t xml:space="preserve">614,0 </w:t>
      </w:r>
      <w:r w:rsidR="006E67DD" w:rsidRPr="007547BB">
        <w:rPr>
          <w:rFonts w:eastAsia="Times New Roman" w:cs="Times New Roman"/>
          <w:szCs w:val="24"/>
        </w:rPr>
        <w:t>тыс</w:t>
      </w:r>
      <w:r w:rsidR="006E67DD" w:rsidRPr="007547BB">
        <w:rPr>
          <w:rFonts w:eastAsia="Times New Roman"/>
          <w:szCs w:val="24"/>
        </w:rPr>
        <w:t xml:space="preserve">. </w:t>
      </w:r>
      <w:r w:rsidR="006E67DD" w:rsidRPr="007547BB">
        <w:rPr>
          <w:rFonts w:eastAsia="Times New Roman" w:cs="Times New Roman"/>
          <w:szCs w:val="24"/>
        </w:rPr>
        <w:t>рублей</w:t>
      </w:r>
      <w:r w:rsidR="006E67DD" w:rsidRPr="007547BB">
        <w:rPr>
          <w:rFonts w:eastAsia="Times New Roman"/>
          <w:szCs w:val="24"/>
        </w:rPr>
        <w:t xml:space="preserve">. </w:t>
      </w:r>
    </w:p>
    <w:p w:rsidR="006E67DD" w:rsidRPr="007547BB" w:rsidRDefault="005F00E6" w:rsidP="000F3E61">
      <w:pPr>
        <w:pStyle w:val="a6"/>
        <w:ind w:left="57" w:right="57" w:firstLine="51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На реализацию</w:t>
      </w:r>
      <w:r w:rsidR="006E67DD" w:rsidRPr="007547BB">
        <w:rPr>
          <w:rFonts w:eastAsia="Times New Roman" w:cs="Times New Roman"/>
          <w:szCs w:val="24"/>
        </w:rPr>
        <w:t xml:space="preserve"> мероприятий</w:t>
      </w:r>
      <w:r w:rsidR="006E67DD" w:rsidRPr="007547BB">
        <w:rPr>
          <w:rFonts w:eastAsia="Times New Roman"/>
          <w:szCs w:val="24"/>
        </w:rPr>
        <w:t xml:space="preserve">, </w:t>
      </w:r>
      <w:r w:rsidR="006E67DD" w:rsidRPr="007547BB">
        <w:rPr>
          <w:rFonts w:eastAsia="Times New Roman" w:cs="Times New Roman"/>
          <w:szCs w:val="24"/>
        </w:rPr>
        <w:t>направленных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на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формирование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здорового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образа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жизни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у населения</w:t>
      </w:r>
      <w:r w:rsidR="007D3EF4">
        <w:rPr>
          <w:rFonts w:eastAsia="Times New Roman" w:cs="Times New Roman"/>
          <w:szCs w:val="24"/>
        </w:rPr>
        <w:t>,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из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средств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областного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бюджета</w:t>
      </w:r>
      <w:r w:rsidR="006E67DD" w:rsidRPr="007547BB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н</w:t>
      </w:r>
      <w:r w:rsidR="007635F3">
        <w:rPr>
          <w:rFonts w:eastAsia="Times New Roman"/>
          <w:szCs w:val="24"/>
        </w:rPr>
        <w:t>а</w:t>
      </w:r>
      <w:r>
        <w:rPr>
          <w:rFonts w:eastAsia="Times New Roman"/>
          <w:szCs w:val="24"/>
        </w:rPr>
        <w:t>пра</w:t>
      </w:r>
      <w:r w:rsidR="007635F3">
        <w:rPr>
          <w:rFonts w:eastAsia="Times New Roman"/>
          <w:szCs w:val="24"/>
        </w:rPr>
        <w:t>в</w:t>
      </w:r>
      <w:r>
        <w:rPr>
          <w:rFonts w:eastAsia="Times New Roman"/>
          <w:szCs w:val="24"/>
        </w:rPr>
        <w:t>лено</w:t>
      </w:r>
      <w:r w:rsidR="002C3994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/>
          <w:szCs w:val="24"/>
        </w:rPr>
        <w:t xml:space="preserve">33,684 </w:t>
      </w:r>
      <w:r w:rsidR="006E67DD" w:rsidRPr="007547BB">
        <w:rPr>
          <w:rFonts w:eastAsia="Times New Roman" w:cs="Times New Roman"/>
          <w:szCs w:val="24"/>
        </w:rPr>
        <w:t>млн</w:t>
      </w:r>
      <w:r w:rsidR="006E67DD" w:rsidRPr="007547BB">
        <w:rPr>
          <w:rFonts w:eastAsia="Times New Roman"/>
          <w:szCs w:val="24"/>
        </w:rPr>
        <w:t xml:space="preserve">. </w:t>
      </w:r>
      <w:r w:rsidR="006E67DD" w:rsidRPr="007547BB">
        <w:rPr>
          <w:rFonts w:eastAsia="Times New Roman" w:cs="Times New Roman"/>
          <w:szCs w:val="24"/>
        </w:rPr>
        <w:t>рублей</w:t>
      </w:r>
      <w:r>
        <w:rPr>
          <w:rFonts w:eastAsia="Times New Roman"/>
          <w:szCs w:val="24"/>
        </w:rPr>
        <w:t>,</w:t>
      </w:r>
      <w:r w:rsidRPr="005F00E6">
        <w:rPr>
          <w:rFonts w:eastAsia="Times New Roman" w:cs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размер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субсидии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из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федерального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бюджета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составляет</w:t>
      </w:r>
      <w:r w:rsidRPr="007547BB">
        <w:rPr>
          <w:rFonts w:eastAsia="Times New Roman"/>
          <w:szCs w:val="24"/>
        </w:rPr>
        <w:t xml:space="preserve"> 28,740 </w:t>
      </w:r>
      <w:r w:rsidRPr="007547BB">
        <w:rPr>
          <w:rFonts w:eastAsia="Times New Roman" w:cs="Times New Roman"/>
          <w:szCs w:val="24"/>
        </w:rPr>
        <w:t>млн</w:t>
      </w:r>
      <w:r w:rsidRPr="007547BB">
        <w:rPr>
          <w:rFonts w:eastAsia="Times New Roman"/>
          <w:szCs w:val="24"/>
        </w:rPr>
        <w:t xml:space="preserve">. </w:t>
      </w:r>
      <w:r w:rsidRPr="007547BB">
        <w:rPr>
          <w:rFonts w:eastAsia="Times New Roman" w:cs="Times New Roman"/>
          <w:szCs w:val="24"/>
        </w:rPr>
        <w:t>рублей</w:t>
      </w:r>
      <w:r w:rsidR="00DC38A7">
        <w:rPr>
          <w:rFonts w:eastAsia="Times New Roman"/>
          <w:szCs w:val="24"/>
        </w:rPr>
        <w:t>.</w:t>
      </w:r>
    </w:p>
    <w:p w:rsidR="006E67DD" w:rsidRPr="007547BB" w:rsidRDefault="006E67DD" w:rsidP="000F3E61">
      <w:pPr>
        <w:pStyle w:val="a6"/>
        <w:ind w:left="57" w:right="57" w:firstLine="510"/>
        <w:jc w:val="both"/>
        <w:rPr>
          <w:rFonts w:eastAsia="Times New Roman"/>
          <w:szCs w:val="24"/>
        </w:rPr>
      </w:pPr>
      <w:r w:rsidRPr="007547BB">
        <w:rPr>
          <w:rFonts w:eastAsia="Times New Roman" w:cs="Times New Roman"/>
          <w:szCs w:val="24"/>
        </w:rPr>
        <w:t>Общий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объем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средств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областного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бюджета</w:t>
      </w:r>
      <w:r w:rsidRPr="007547BB">
        <w:rPr>
          <w:rFonts w:eastAsia="Times New Roman"/>
          <w:szCs w:val="24"/>
        </w:rPr>
        <w:t xml:space="preserve">, </w:t>
      </w:r>
      <w:r w:rsidRPr="007547BB">
        <w:rPr>
          <w:rFonts w:eastAsia="Times New Roman" w:cs="Times New Roman"/>
          <w:szCs w:val="24"/>
        </w:rPr>
        <w:t>перечисленных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в учреждения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здравоохранения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области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на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осуществление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дополнительных денежных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выплат</w:t>
      </w:r>
      <w:r w:rsidRPr="007547BB">
        <w:rPr>
          <w:rFonts w:eastAsia="Times New Roman"/>
          <w:szCs w:val="24"/>
        </w:rPr>
        <w:t xml:space="preserve">, </w:t>
      </w:r>
      <w:r w:rsidRPr="007547BB">
        <w:rPr>
          <w:rFonts w:eastAsia="Times New Roman" w:cs="Times New Roman"/>
          <w:szCs w:val="24"/>
        </w:rPr>
        <w:t>составил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в</w:t>
      </w:r>
      <w:r w:rsidRPr="007547BB">
        <w:rPr>
          <w:rFonts w:eastAsia="Times New Roman"/>
          <w:szCs w:val="24"/>
        </w:rPr>
        <w:t xml:space="preserve"> 2011 </w:t>
      </w:r>
      <w:r w:rsidRPr="007547BB">
        <w:rPr>
          <w:rFonts w:eastAsia="Times New Roman" w:cs="Times New Roman"/>
          <w:szCs w:val="24"/>
        </w:rPr>
        <w:t>году</w:t>
      </w:r>
      <w:r w:rsidRPr="007547BB">
        <w:rPr>
          <w:rFonts w:eastAsia="Times New Roman"/>
          <w:szCs w:val="24"/>
        </w:rPr>
        <w:t xml:space="preserve"> 213,528 </w:t>
      </w:r>
      <w:r w:rsidRPr="007547BB">
        <w:rPr>
          <w:rFonts w:eastAsia="Times New Roman" w:cs="Times New Roman"/>
          <w:szCs w:val="24"/>
        </w:rPr>
        <w:t>млн</w:t>
      </w:r>
      <w:r w:rsidRPr="007547BB">
        <w:rPr>
          <w:rFonts w:eastAsia="Times New Roman"/>
          <w:szCs w:val="24"/>
        </w:rPr>
        <w:t xml:space="preserve">. </w:t>
      </w:r>
      <w:r w:rsidRPr="007547BB">
        <w:rPr>
          <w:rFonts w:eastAsia="Times New Roman" w:cs="Times New Roman"/>
          <w:szCs w:val="24"/>
        </w:rPr>
        <w:t>рублей</w:t>
      </w:r>
      <w:r w:rsidRPr="007547BB">
        <w:rPr>
          <w:rFonts w:eastAsia="Times New Roman"/>
          <w:szCs w:val="24"/>
        </w:rPr>
        <w:t xml:space="preserve"> (</w:t>
      </w:r>
      <w:r w:rsidRPr="007547BB">
        <w:rPr>
          <w:rFonts w:eastAsia="Times New Roman" w:cs="Times New Roman"/>
          <w:szCs w:val="24"/>
        </w:rPr>
        <w:t>из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них работникам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участковой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службы</w:t>
      </w:r>
      <w:r w:rsidRPr="007547BB">
        <w:rPr>
          <w:rFonts w:eastAsia="Times New Roman"/>
          <w:szCs w:val="24"/>
        </w:rPr>
        <w:t xml:space="preserve"> - 132,597 </w:t>
      </w:r>
      <w:r w:rsidRPr="007547BB">
        <w:rPr>
          <w:rFonts w:eastAsia="Times New Roman" w:cs="Times New Roman"/>
          <w:szCs w:val="24"/>
        </w:rPr>
        <w:t>млн</w:t>
      </w:r>
      <w:r w:rsidRPr="007547BB">
        <w:rPr>
          <w:rFonts w:eastAsia="Times New Roman"/>
          <w:szCs w:val="24"/>
        </w:rPr>
        <w:t xml:space="preserve">. </w:t>
      </w:r>
      <w:r w:rsidRPr="007547BB">
        <w:rPr>
          <w:rFonts w:eastAsia="Times New Roman" w:cs="Times New Roman"/>
          <w:szCs w:val="24"/>
        </w:rPr>
        <w:t>рублей</w:t>
      </w:r>
      <w:r w:rsidRPr="007547BB">
        <w:rPr>
          <w:rFonts w:eastAsia="Times New Roman"/>
          <w:szCs w:val="24"/>
        </w:rPr>
        <w:t xml:space="preserve">, </w:t>
      </w:r>
      <w:r w:rsidRPr="007547BB">
        <w:rPr>
          <w:rFonts w:eastAsia="Times New Roman" w:cs="Times New Roman"/>
          <w:szCs w:val="24"/>
        </w:rPr>
        <w:t>работникам фельдшерско</w:t>
      </w:r>
      <w:r w:rsidRPr="007547BB">
        <w:rPr>
          <w:rFonts w:eastAsia="Times New Roman"/>
          <w:szCs w:val="24"/>
        </w:rPr>
        <w:t>-</w:t>
      </w:r>
      <w:r w:rsidRPr="007547BB">
        <w:rPr>
          <w:rFonts w:eastAsia="Times New Roman" w:cs="Times New Roman"/>
          <w:szCs w:val="24"/>
        </w:rPr>
        <w:t>акушерских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пунктов</w:t>
      </w:r>
      <w:r w:rsidRPr="007547BB">
        <w:rPr>
          <w:rFonts w:eastAsia="Times New Roman"/>
          <w:szCs w:val="24"/>
        </w:rPr>
        <w:t xml:space="preserve"> - 80,931 </w:t>
      </w:r>
      <w:r w:rsidRPr="007547BB">
        <w:rPr>
          <w:rFonts w:eastAsia="Times New Roman" w:cs="Times New Roman"/>
          <w:szCs w:val="24"/>
        </w:rPr>
        <w:t>млн</w:t>
      </w:r>
      <w:r w:rsidRPr="007547BB">
        <w:rPr>
          <w:rFonts w:eastAsia="Times New Roman"/>
          <w:szCs w:val="24"/>
        </w:rPr>
        <w:t xml:space="preserve">. </w:t>
      </w:r>
      <w:r w:rsidRPr="007547BB">
        <w:rPr>
          <w:rFonts w:eastAsia="Times New Roman" w:cs="Times New Roman"/>
          <w:szCs w:val="24"/>
        </w:rPr>
        <w:t>рублей</w:t>
      </w:r>
      <w:r w:rsidRPr="007547BB">
        <w:rPr>
          <w:rFonts w:eastAsia="Times New Roman"/>
          <w:szCs w:val="24"/>
        </w:rPr>
        <w:t xml:space="preserve">), </w:t>
      </w:r>
      <w:r w:rsidRPr="007547BB">
        <w:rPr>
          <w:rFonts w:eastAsia="Times New Roman" w:cs="Times New Roman"/>
          <w:szCs w:val="24"/>
        </w:rPr>
        <w:t>за</w:t>
      </w:r>
      <w:r w:rsidRPr="007547BB">
        <w:rPr>
          <w:rFonts w:eastAsia="Times New Roman"/>
          <w:szCs w:val="24"/>
        </w:rPr>
        <w:t xml:space="preserve"> 9 </w:t>
      </w:r>
      <w:r w:rsidRPr="007547BB">
        <w:rPr>
          <w:rFonts w:eastAsia="Times New Roman" w:cs="Times New Roman"/>
          <w:szCs w:val="24"/>
        </w:rPr>
        <w:t>месяцев</w:t>
      </w:r>
      <w:r w:rsidRPr="007547BB">
        <w:rPr>
          <w:rFonts w:eastAsia="Times New Roman"/>
          <w:szCs w:val="24"/>
        </w:rPr>
        <w:t xml:space="preserve"> 2012 </w:t>
      </w:r>
      <w:r w:rsidRPr="007547BB">
        <w:rPr>
          <w:rFonts w:eastAsia="Times New Roman" w:cs="Times New Roman"/>
          <w:szCs w:val="24"/>
        </w:rPr>
        <w:t>года</w:t>
      </w:r>
      <w:r w:rsidRPr="007547BB">
        <w:rPr>
          <w:rFonts w:eastAsia="Times New Roman"/>
          <w:szCs w:val="24"/>
        </w:rPr>
        <w:t xml:space="preserve"> - </w:t>
      </w:r>
      <w:r w:rsidRPr="007547BB">
        <w:rPr>
          <w:rFonts w:eastAsia="Times New Roman" w:cs="Times New Roman"/>
          <w:szCs w:val="24"/>
        </w:rPr>
        <w:t>работникам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участковой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службы</w:t>
      </w:r>
      <w:r w:rsidRPr="007547BB">
        <w:rPr>
          <w:rFonts w:eastAsia="Times New Roman"/>
          <w:szCs w:val="24"/>
        </w:rPr>
        <w:t xml:space="preserve"> - 98,589 </w:t>
      </w:r>
      <w:r w:rsidRPr="007547BB">
        <w:rPr>
          <w:rFonts w:eastAsia="Times New Roman" w:cs="Times New Roman"/>
          <w:szCs w:val="24"/>
        </w:rPr>
        <w:t>млн</w:t>
      </w:r>
      <w:r w:rsidRPr="007547BB">
        <w:rPr>
          <w:rFonts w:eastAsia="Times New Roman"/>
          <w:szCs w:val="24"/>
        </w:rPr>
        <w:t xml:space="preserve">. </w:t>
      </w:r>
      <w:r w:rsidRPr="007547BB">
        <w:rPr>
          <w:rFonts w:eastAsia="Times New Roman" w:cs="Times New Roman"/>
          <w:szCs w:val="24"/>
        </w:rPr>
        <w:t>рублей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и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работникам фельдшерско</w:t>
      </w:r>
      <w:r w:rsidRPr="007547BB">
        <w:rPr>
          <w:rFonts w:eastAsia="Times New Roman"/>
          <w:szCs w:val="24"/>
        </w:rPr>
        <w:t>-</w:t>
      </w:r>
      <w:r w:rsidRPr="007547BB">
        <w:rPr>
          <w:rFonts w:eastAsia="Times New Roman" w:cs="Times New Roman"/>
          <w:szCs w:val="24"/>
        </w:rPr>
        <w:t>акушерских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пунктов</w:t>
      </w:r>
      <w:r w:rsidRPr="007547BB">
        <w:rPr>
          <w:rFonts w:eastAsia="Times New Roman"/>
          <w:szCs w:val="24"/>
        </w:rPr>
        <w:t xml:space="preserve"> - 56,643 </w:t>
      </w:r>
      <w:r w:rsidRPr="007547BB">
        <w:rPr>
          <w:rFonts w:eastAsia="Times New Roman" w:cs="Times New Roman"/>
          <w:szCs w:val="24"/>
        </w:rPr>
        <w:t>млн</w:t>
      </w:r>
      <w:r w:rsidRPr="007547BB">
        <w:rPr>
          <w:rFonts w:eastAsia="Times New Roman"/>
          <w:szCs w:val="24"/>
        </w:rPr>
        <w:t xml:space="preserve">. </w:t>
      </w:r>
      <w:r w:rsidRPr="007547BB">
        <w:rPr>
          <w:rFonts w:eastAsia="Times New Roman" w:cs="Times New Roman"/>
          <w:szCs w:val="24"/>
        </w:rPr>
        <w:t>рублей</w:t>
      </w:r>
      <w:r w:rsidRPr="007547BB">
        <w:rPr>
          <w:rFonts w:eastAsia="Times New Roman"/>
          <w:szCs w:val="24"/>
        </w:rPr>
        <w:t>.</w:t>
      </w:r>
    </w:p>
    <w:p w:rsidR="006E67DD" w:rsidRPr="007547BB" w:rsidRDefault="007D3EF4" w:rsidP="000F3E61">
      <w:pPr>
        <w:pStyle w:val="a6"/>
        <w:ind w:left="57" w:right="57" w:firstLine="510"/>
        <w:jc w:val="both"/>
        <w:rPr>
          <w:rFonts w:cs="Arial"/>
          <w:szCs w:val="24"/>
          <w:lang w:eastAsia="ru-RU"/>
        </w:rPr>
      </w:pPr>
      <w:r w:rsidRPr="007547BB">
        <w:rPr>
          <w:rFonts w:eastAsia="Times New Roman" w:cs="Times New Roman"/>
          <w:szCs w:val="24"/>
        </w:rPr>
        <w:t>Комплекс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мероприятий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по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развитию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первичной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медико</w:t>
      </w:r>
      <w:r w:rsidRPr="007547BB">
        <w:rPr>
          <w:rFonts w:eastAsia="Times New Roman"/>
          <w:szCs w:val="24"/>
        </w:rPr>
        <w:t>-</w:t>
      </w:r>
      <w:r w:rsidRPr="007547BB">
        <w:rPr>
          <w:rFonts w:eastAsia="Times New Roman" w:cs="Times New Roman"/>
          <w:szCs w:val="24"/>
        </w:rPr>
        <w:t>санитарной помощи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и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совершенствованию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профилактики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заболеваний</w:t>
      </w:r>
      <w:r w:rsidRPr="007547BB">
        <w:rPr>
          <w:rFonts w:eastAsia="Times New Roman"/>
          <w:szCs w:val="24"/>
        </w:rPr>
        <w:t xml:space="preserve">, </w:t>
      </w:r>
      <w:r w:rsidRPr="007547BB">
        <w:rPr>
          <w:rFonts w:eastAsia="Times New Roman" w:cs="Times New Roman"/>
          <w:szCs w:val="24"/>
        </w:rPr>
        <w:t>реализуемый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в</w:t>
      </w:r>
      <w:r w:rsidR="009530C1">
        <w:rPr>
          <w:rFonts w:eastAsia="Times New Roman" w:cs="Times New Roman"/>
          <w:szCs w:val="24"/>
        </w:rPr>
        <w:t> </w:t>
      </w:r>
      <w:r w:rsidRPr="007547BB">
        <w:rPr>
          <w:rFonts w:eastAsia="Times New Roman" w:cs="Times New Roman"/>
          <w:szCs w:val="24"/>
        </w:rPr>
        <w:t>рамках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приоритетного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национального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проекта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«Здоровье»</w:t>
      </w:r>
      <w:r w:rsidRPr="007547BB">
        <w:rPr>
          <w:rFonts w:eastAsia="Times New Roman"/>
          <w:szCs w:val="24"/>
        </w:rPr>
        <w:t xml:space="preserve">, </w:t>
      </w:r>
      <w:r w:rsidRPr="007547BB">
        <w:rPr>
          <w:rFonts w:eastAsia="Times New Roman" w:cs="Times New Roman"/>
          <w:szCs w:val="24"/>
        </w:rPr>
        <w:t xml:space="preserve">позволил </w:t>
      </w:r>
      <w:r>
        <w:rPr>
          <w:rFonts w:eastAsia="Times New Roman" w:cs="Times New Roman"/>
          <w:szCs w:val="24"/>
        </w:rPr>
        <w:t>сформировать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тенденцию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к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снижению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уровня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смертности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населения трудоспособного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возраста</w:t>
      </w:r>
      <w:r w:rsidRPr="007547BB">
        <w:rPr>
          <w:rFonts w:eastAsia="Times New Roman"/>
          <w:szCs w:val="24"/>
        </w:rPr>
        <w:t xml:space="preserve">. </w:t>
      </w:r>
      <w:r w:rsidRPr="007547BB">
        <w:rPr>
          <w:rFonts w:eastAsia="Times New Roman" w:cs="Times New Roman"/>
          <w:szCs w:val="24"/>
        </w:rPr>
        <w:t>За</w:t>
      </w:r>
      <w:r w:rsidRPr="007547BB">
        <w:rPr>
          <w:rFonts w:eastAsia="Times New Roman"/>
          <w:szCs w:val="24"/>
        </w:rPr>
        <w:t xml:space="preserve"> 6 </w:t>
      </w:r>
      <w:r w:rsidRPr="007547BB">
        <w:rPr>
          <w:rFonts w:eastAsia="Times New Roman" w:cs="Times New Roman"/>
          <w:szCs w:val="24"/>
        </w:rPr>
        <w:t>лет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данный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показатель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по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Тюменской области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снизился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на</w:t>
      </w:r>
      <w:r w:rsidRPr="007547BB">
        <w:rPr>
          <w:rFonts w:eastAsia="Times New Roman"/>
          <w:szCs w:val="24"/>
        </w:rPr>
        <w:t xml:space="preserve"> 14% (</w:t>
      </w:r>
      <w:r w:rsidRPr="007547BB">
        <w:rPr>
          <w:rFonts w:eastAsia="Times New Roman" w:cs="Times New Roman"/>
          <w:szCs w:val="24"/>
        </w:rPr>
        <w:t>с</w:t>
      </w:r>
      <w:r w:rsidRPr="007547BB">
        <w:rPr>
          <w:rFonts w:eastAsia="Times New Roman"/>
          <w:szCs w:val="24"/>
        </w:rPr>
        <w:t xml:space="preserve"> 696,9 </w:t>
      </w:r>
      <w:r w:rsidRPr="007547BB">
        <w:rPr>
          <w:rFonts w:eastAsia="Times New Roman" w:cs="Times New Roman"/>
          <w:szCs w:val="24"/>
        </w:rPr>
        <w:t>на</w:t>
      </w:r>
      <w:r w:rsidRPr="007547BB">
        <w:rPr>
          <w:rFonts w:eastAsia="Times New Roman"/>
          <w:szCs w:val="24"/>
        </w:rPr>
        <w:t xml:space="preserve"> 100</w:t>
      </w:r>
      <w:r>
        <w:rPr>
          <w:rFonts w:eastAsia="Times New Roman"/>
          <w:szCs w:val="24"/>
        </w:rPr>
        <w:t> </w:t>
      </w:r>
      <w:r w:rsidRPr="007547BB">
        <w:rPr>
          <w:rFonts w:eastAsia="Times New Roman" w:cs="Times New Roman"/>
          <w:szCs w:val="24"/>
        </w:rPr>
        <w:t>тыс</w:t>
      </w:r>
      <w:r w:rsidRPr="007547BB">
        <w:rPr>
          <w:rFonts w:eastAsia="Times New Roman"/>
          <w:szCs w:val="24"/>
        </w:rPr>
        <w:t xml:space="preserve">. </w:t>
      </w:r>
      <w:r w:rsidRPr="007547BB">
        <w:rPr>
          <w:rFonts w:eastAsia="Times New Roman" w:cs="Times New Roman"/>
          <w:szCs w:val="24"/>
        </w:rPr>
        <w:t>населения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трудоспособного возраста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в</w:t>
      </w:r>
      <w:r w:rsidR="009530C1">
        <w:rPr>
          <w:rFonts w:eastAsia="Times New Roman"/>
          <w:szCs w:val="24"/>
        </w:rPr>
        <w:t> </w:t>
      </w:r>
      <w:r w:rsidRPr="007547BB">
        <w:rPr>
          <w:rFonts w:eastAsia="Times New Roman"/>
          <w:szCs w:val="24"/>
        </w:rPr>
        <w:t xml:space="preserve">2006 </w:t>
      </w:r>
      <w:r w:rsidRPr="007547BB">
        <w:rPr>
          <w:rFonts w:eastAsia="Times New Roman" w:cs="Times New Roman"/>
          <w:szCs w:val="24"/>
        </w:rPr>
        <w:t>году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до</w:t>
      </w:r>
      <w:r w:rsidRPr="007547BB">
        <w:rPr>
          <w:rFonts w:eastAsia="Times New Roman"/>
          <w:szCs w:val="24"/>
        </w:rPr>
        <w:t xml:space="preserve"> 603,4 </w:t>
      </w:r>
      <w:r w:rsidRPr="007547BB">
        <w:rPr>
          <w:rFonts w:eastAsia="Times New Roman" w:cs="Times New Roman"/>
          <w:szCs w:val="24"/>
        </w:rPr>
        <w:t>на</w:t>
      </w:r>
      <w:r w:rsidRPr="007547BB">
        <w:rPr>
          <w:rFonts w:eastAsia="Times New Roman"/>
          <w:szCs w:val="24"/>
        </w:rPr>
        <w:t xml:space="preserve"> 100 </w:t>
      </w:r>
      <w:r w:rsidRPr="007547BB">
        <w:rPr>
          <w:rFonts w:eastAsia="Times New Roman" w:cs="Times New Roman"/>
          <w:szCs w:val="24"/>
        </w:rPr>
        <w:t>тыс</w:t>
      </w:r>
      <w:r w:rsidRPr="007547BB">
        <w:rPr>
          <w:rFonts w:eastAsia="Times New Roman"/>
          <w:szCs w:val="24"/>
        </w:rPr>
        <w:t xml:space="preserve">. </w:t>
      </w:r>
      <w:r w:rsidRPr="007547BB">
        <w:rPr>
          <w:rFonts w:eastAsia="Times New Roman" w:cs="Times New Roman"/>
          <w:szCs w:val="24"/>
        </w:rPr>
        <w:t>населения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трудоспособного возраста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в</w:t>
      </w:r>
      <w:r w:rsidR="009530C1">
        <w:rPr>
          <w:rFonts w:eastAsia="Times New Roman"/>
          <w:szCs w:val="24"/>
          <w:lang w:val="en-US"/>
        </w:rPr>
        <w:t> </w:t>
      </w:r>
      <w:r w:rsidRPr="007547BB">
        <w:rPr>
          <w:rFonts w:eastAsia="Times New Roman"/>
          <w:szCs w:val="24"/>
        </w:rPr>
        <w:t>2011</w:t>
      </w:r>
      <w:r w:rsidR="009530C1">
        <w:rPr>
          <w:rFonts w:eastAsia="Times New Roman"/>
          <w:szCs w:val="24"/>
        </w:rPr>
        <w:t> </w:t>
      </w:r>
      <w:r w:rsidRPr="007547BB">
        <w:rPr>
          <w:rFonts w:eastAsia="Times New Roman" w:cs="Times New Roman"/>
          <w:szCs w:val="24"/>
        </w:rPr>
        <w:t>году</w:t>
      </w:r>
      <w:r w:rsidRPr="007547BB">
        <w:rPr>
          <w:rFonts w:eastAsia="Times New Roman"/>
          <w:szCs w:val="24"/>
        </w:rPr>
        <w:t>).</w:t>
      </w:r>
      <w:r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Реализация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проекта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«Здоровье»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позволила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обеспечить повышение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заработной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платы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к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уровню</w:t>
      </w:r>
      <w:r w:rsidR="006E67DD" w:rsidRPr="007547BB">
        <w:rPr>
          <w:rFonts w:eastAsia="Times New Roman"/>
          <w:szCs w:val="24"/>
        </w:rPr>
        <w:t xml:space="preserve"> 2005 </w:t>
      </w:r>
      <w:r w:rsidR="006E67DD" w:rsidRPr="007547BB">
        <w:rPr>
          <w:rFonts w:eastAsia="Times New Roman" w:cs="Times New Roman"/>
          <w:szCs w:val="24"/>
        </w:rPr>
        <w:t>года медицинским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работникам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участковых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служб</w:t>
      </w:r>
      <w:r w:rsidR="006E67DD" w:rsidRPr="007547BB">
        <w:rPr>
          <w:rFonts w:eastAsia="Times New Roman"/>
          <w:szCs w:val="24"/>
        </w:rPr>
        <w:t xml:space="preserve">: </w:t>
      </w:r>
      <w:r w:rsidR="006E67DD" w:rsidRPr="007547BB">
        <w:rPr>
          <w:rFonts w:eastAsia="Times New Roman" w:cs="Times New Roman"/>
          <w:szCs w:val="24"/>
        </w:rPr>
        <w:t>врачам</w:t>
      </w:r>
      <w:r w:rsidR="006E67DD" w:rsidRPr="007547BB">
        <w:rPr>
          <w:rFonts w:eastAsia="Times New Roman"/>
          <w:szCs w:val="24"/>
        </w:rPr>
        <w:t xml:space="preserve"> - </w:t>
      </w:r>
      <w:r w:rsidR="006E67DD" w:rsidRPr="007547BB">
        <w:rPr>
          <w:rFonts w:eastAsia="Times New Roman" w:cs="Times New Roman"/>
          <w:szCs w:val="24"/>
        </w:rPr>
        <w:t>в</w:t>
      </w:r>
      <w:r w:rsidR="006E67DD" w:rsidRPr="007547BB">
        <w:rPr>
          <w:rFonts w:eastAsia="Times New Roman"/>
          <w:szCs w:val="24"/>
        </w:rPr>
        <w:t xml:space="preserve"> 4,4 </w:t>
      </w:r>
      <w:r w:rsidR="006E67DD" w:rsidRPr="007547BB">
        <w:rPr>
          <w:rFonts w:eastAsia="Times New Roman" w:cs="Times New Roman"/>
          <w:szCs w:val="24"/>
        </w:rPr>
        <w:t>раза</w:t>
      </w:r>
      <w:r w:rsidR="006E67DD" w:rsidRPr="007547BB">
        <w:rPr>
          <w:rFonts w:eastAsia="Times New Roman"/>
          <w:szCs w:val="24"/>
        </w:rPr>
        <w:t xml:space="preserve">, </w:t>
      </w:r>
      <w:r w:rsidR="006E67DD" w:rsidRPr="007547BB">
        <w:rPr>
          <w:rFonts w:eastAsia="Times New Roman" w:cs="Times New Roman"/>
          <w:szCs w:val="24"/>
        </w:rPr>
        <w:t>медицинским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сестрам</w:t>
      </w:r>
      <w:r w:rsidR="006E67DD" w:rsidRPr="007547BB">
        <w:rPr>
          <w:rFonts w:eastAsia="Times New Roman"/>
          <w:szCs w:val="24"/>
        </w:rPr>
        <w:t xml:space="preserve">, </w:t>
      </w:r>
      <w:r w:rsidR="006E67DD" w:rsidRPr="007547BB">
        <w:rPr>
          <w:rFonts w:eastAsia="Times New Roman" w:cs="Times New Roman"/>
          <w:szCs w:val="24"/>
        </w:rPr>
        <w:t>работающим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с</w:t>
      </w:r>
      <w:r w:rsidR="009530C1">
        <w:rPr>
          <w:rFonts w:eastAsia="Times New Roman"/>
          <w:szCs w:val="24"/>
          <w:lang w:val="en-US"/>
        </w:rPr>
        <w:t> </w:t>
      </w:r>
      <w:r w:rsidR="006E67DD" w:rsidRPr="007547BB">
        <w:rPr>
          <w:rFonts w:eastAsia="Times New Roman" w:cs="Times New Roman"/>
          <w:szCs w:val="24"/>
        </w:rPr>
        <w:t>ними</w:t>
      </w:r>
      <w:r w:rsidR="006E67DD" w:rsidRPr="007547BB">
        <w:rPr>
          <w:rFonts w:eastAsia="Times New Roman"/>
          <w:szCs w:val="24"/>
        </w:rPr>
        <w:t xml:space="preserve">, - </w:t>
      </w:r>
      <w:r w:rsidR="006E67DD" w:rsidRPr="007547BB">
        <w:rPr>
          <w:rFonts w:eastAsia="Times New Roman" w:cs="Times New Roman"/>
          <w:szCs w:val="24"/>
        </w:rPr>
        <w:t>в</w:t>
      </w:r>
      <w:r w:rsidR="006E67DD" w:rsidRPr="007547BB">
        <w:rPr>
          <w:rFonts w:eastAsia="Times New Roman"/>
          <w:szCs w:val="24"/>
        </w:rPr>
        <w:t xml:space="preserve"> 3,4 </w:t>
      </w:r>
      <w:r w:rsidR="006E67DD" w:rsidRPr="007547BB">
        <w:rPr>
          <w:rFonts w:eastAsia="Times New Roman" w:cs="Times New Roman"/>
          <w:szCs w:val="24"/>
        </w:rPr>
        <w:t>раза</w:t>
      </w:r>
      <w:r w:rsidR="006E67DD" w:rsidRPr="007547BB">
        <w:rPr>
          <w:rFonts w:eastAsia="Times New Roman"/>
          <w:szCs w:val="24"/>
        </w:rPr>
        <w:t xml:space="preserve">; </w:t>
      </w:r>
      <w:r w:rsidR="006E67DD" w:rsidRPr="007547BB">
        <w:rPr>
          <w:rFonts w:eastAsia="Times New Roman" w:cs="Times New Roman"/>
          <w:szCs w:val="24"/>
        </w:rPr>
        <w:t>медицинскому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персоналу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станций</w:t>
      </w:r>
      <w:r w:rsidR="006E67DD" w:rsidRPr="007547BB">
        <w:rPr>
          <w:rFonts w:eastAsia="Times New Roman"/>
          <w:szCs w:val="24"/>
        </w:rPr>
        <w:t xml:space="preserve"> (</w:t>
      </w:r>
      <w:r w:rsidR="006E67DD" w:rsidRPr="007547BB">
        <w:rPr>
          <w:rFonts w:eastAsia="Times New Roman" w:cs="Times New Roman"/>
          <w:szCs w:val="24"/>
        </w:rPr>
        <w:t>отделений</w:t>
      </w:r>
      <w:r w:rsidR="006E67DD" w:rsidRPr="007547BB">
        <w:rPr>
          <w:rFonts w:eastAsia="Times New Roman"/>
          <w:szCs w:val="24"/>
        </w:rPr>
        <w:t xml:space="preserve">) </w:t>
      </w:r>
      <w:r w:rsidR="006E67DD" w:rsidRPr="007547BB">
        <w:rPr>
          <w:rFonts w:eastAsia="Times New Roman" w:cs="Times New Roman"/>
          <w:szCs w:val="24"/>
        </w:rPr>
        <w:t>скорой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 xml:space="preserve">медицинской помощи </w:t>
      </w:r>
      <w:r w:rsidR="006E67DD" w:rsidRPr="007547BB">
        <w:rPr>
          <w:rFonts w:eastAsia="Times New Roman"/>
          <w:szCs w:val="24"/>
        </w:rPr>
        <w:t xml:space="preserve">- </w:t>
      </w:r>
      <w:r w:rsidR="006E67DD" w:rsidRPr="007547BB">
        <w:rPr>
          <w:rFonts w:eastAsia="Times New Roman" w:cs="Times New Roman"/>
          <w:szCs w:val="24"/>
        </w:rPr>
        <w:t>в</w:t>
      </w:r>
      <w:r w:rsidR="006E67DD" w:rsidRPr="007547BB">
        <w:rPr>
          <w:rFonts w:eastAsia="Times New Roman"/>
          <w:szCs w:val="24"/>
        </w:rPr>
        <w:t xml:space="preserve"> 3,5 </w:t>
      </w:r>
      <w:r w:rsidR="006E67DD" w:rsidRPr="007547BB">
        <w:rPr>
          <w:rFonts w:eastAsia="Times New Roman" w:cs="Times New Roman"/>
          <w:szCs w:val="24"/>
        </w:rPr>
        <w:t>раза</w:t>
      </w:r>
      <w:r w:rsidR="006E67DD" w:rsidRPr="007547BB">
        <w:rPr>
          <w:rFonts w:eastAsia="Times New Roman"/>
          <w:szCs w:val="24"/>
        </w:rPr>
        <w:t xml:space="preserve">; </w:t>
      </w:r>
      <w:r w:rsidR="006E67DD" w:rsidRPr="007547BB">
        <w:rPr>
          <w:rFonts w:eastAsia="Times New Roman" w:cs="Times New Roman"/>
          <w:szCs w:val="24"/>
        </w:rPr>
        <w:t>медицинскому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персоналу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фельдшерско</w:t>
      </w:r>
      <w:r w:rsidR="006E67DD" w:rsidRPr="007547BB">
        <w:rPr>
          <w:rFonts w:eastAsia="Times New Roman"/>
          <w:szCs w:val="24"/>
        </w:rPr>
        <w:t>-</w:t>
      </w:r>
      <w:r w:rsidR="006E67DD" w:rsidRPr="007547BB">
        <w:rPr>
          <w:rFonts w:eastAsia="Times New Roman" w:cs="Times New Roman"/>
          <w:szCs w:val="24"/>
        </w:rPr>
        <w:t>акушерских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пунктов</w:t>
      </w:r>
      <w:r w:rsidR="006E67DD" w:rsidRPr="007547BB">
        <w:rPr>
          <w:rFonts w:eastAsia="Times New Roman"/>
          <w:szCs w:val="24"/>
        </w:rPr>
        <w:t xml:space="preserve"> - </w:t>
      </w:r>
      <w:r w:rsidR="006E67DD" w:rsidRPr="007547BB">
        <w:rPr>
          <w:rFonts w:eastAsia="Times New Roman" w:cs="Times New Roman"/>
          <w:szCs w:val="24"/>
        </w:rPr>
        <w:t>в</w:t>
      </w:r>
      <w:r w:rsidR="006E67DD" w:rsidRPr="007547BB">
        <w:rPr>
          <w:rFonts w:eastAsia="Times New Roman"/>
          <w:szCs w:val="24"/>
        </w:rPr>
        <w:t xml:space="preserve"> 3,5 </w:t>
      </w:r>
      <w:r w:rsidR="006E67DD" w:rsidRPr="007547BB">
        <w:rPr>
          <w:rFonts w:eastAsia="Times New Roman" w:cs="Times New Roman"/>
          <w:szCs w:val="24"/>
        </w:rPr>
        <w:t>раза</w:t>
      </w:r>
      <w:r w:rsidR="006E67DD" w:rsidRPr="007547BB">
        <w:rPr>
          <w:rFonts w:eastAsia="Times New Roman"/>
          <w:szCs w:val="24"/>
        </w:rPr>
        <w:t>.</w:t>
      </w:r>
    </w:p>
    <w:p w:rsidR="001F2B5A" w:rsidRPr="007547BB" w:rsidRDefault="009264C3" w:rsidP="000F3E61">
      <w:pPr>
        <w:spacing w:after="0" w:line="240" w:lineRule="auto"/>
        <w:ind w:left="57" w:right="57" w:firstLine="51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Дума приняла к сведению </w:t>
      </w:r>
      <w:r>
        <w:rPr>
          <w:rFonts w:cs="Arial"/>
          <w:b/>
          <w:szCs w:val="24"/>
          <w:lang w:eastAsia="ru-RU"/>
        </w:rPr>
        <w:t>информацию</w:t>
      </w:r>
      <w:r w:rsidRPr="005C2848">
        <w:rPr>
          <w:rFonts w:cs="Arial"/>
          <w:b/>
          <w:szCs w:val="24"/>
          <w:lang w:eastAsia="ru-RU"/>
        </w:rPr>
        <w:t xml:space="preserve"> </w:t>
      </w:r>
      <w:r w:rsidR="006E67DD" w:rsidRPr="005C2848">
        <w:rPr>
          <w:rFonts w:eastAsia="Times New Roman" w:cs="Arial"/>
          <w:b/>
          <w:szCs w:val="24"/>
          <w:lang w:eastAsia="ru-RU"/>
        </w:rPr>
        <w:t>Правительства Тюменской области о реализации региональной программы «Патриотическое воспитание и допризывная подготовка молодежи к военной службе в</w:t>
      </w:r>
      <w:r w:rsidR="009530C1">
        <w:rPr>
          <w:rFonts w:eastAsia="Times New Roman" w:cs="Arial"/>
          <w:b/>
          <w:szCs w:val="24"/>
          <w:lang w:val="en-US" w:eastAsia="ru-RU"/>
        </w:rPr>
        <w:t> </w:t>
      </w:r>
      <w:r w:rsidR="006E67DD" w:rsidRPr="005C2848">
        <w:rPr>
          <w:rFonts w:eastAsia="Times New Roman" w:cs="Arial"/>
          <w:b/>
          <w:szCs w:val="24"/>
          <w:lang w:eastAsia="ru-RU"/>
        </w:rPr>
        <w:t>Тюменской области» на 2010 – 2012 годы</w:t>
      </w:r>
      <w:r w:rsidR="000F3E61">
        <w:rPr>
          <w:rFonts w:eastAsia="Times New Roman" w:cs="Arial"/>
          <w:szCs w:val="24"/>
          <w:lang w:eastAsia="ru-RU"/>
        </w:rPr>
        <w:t xml:space="preserve"> </w:t>
      </w:r>
      <w:r w:rsidR="000F3E61" w:rsidRPr="006E67DD">
        <w:rPr>
          <w:rFonts w:eastAsia="Times New Roman" w:cs="Arial"/>
          <w:szCs w:val="24"/>
          <w:lang w:eastAsia="ru-RU"/>
        </w:rPr>
        <w:t>(постановление № </w:t>
      </w:r>
      <w:r w:rsidR="00AE3EE3">
        <w:rPr>
          <w:rFonts w:eastAsia="Times New Roman" w:cs="Arial"/>
          <w:szCs w:val="24"/>
          <w:lang w:eastAsia="ru-RU"/>
        </w:rPr>
        <w:t>771</w:t>
      </w:r>
      <w:r w:rsidR="000F3E61" w:rsidRPr="006E67DD">
        <w:rPr>
          <w:rFonts w:eastAsia="Times New Roman" w:cs="Arial"/>
          <w:szCs w:val="24"/>
          <w:lang w:eastAsia="ru-RU"/>
        </w:rPr>
        <w:t>)</w:t>
      </w:r>
      <w:r w:rsidR="003D1634">
        <w:rPr>
          <w:rFonts w:eastAsia="Times New Roman" w:cs="Arial"/>
          <w:szCs w:val="24"/>
          <w:lang w:eastAsia="ru-RU"/>
        </w:rPr>
        <w:t>.</w:t>
      </w:r>
      <w:r w:rsidR="00DA194D">
        <w:rPr>
          <w:rFonts w:eastAsia="Times New Roman" w:cs="Arial"/>
          <w:szCs w:val="24"/>
          <w:lang w:eastAsia="ru-RU"/>
        </w:rPr>
        <w:t xml:space="preserve"> </w:t>
      </w:r>
      <w:r w:rsidR="001F2B5A">
        <w:rPr>
          <w:rFonts w:eastAsia="Times New Roman" w:cs="Arial"/>
          <w:szCs w:val="24"/>
          <w:lang w:eastAsia="ru-RU"/>
        </w:rPr>
        <w:t>Уточненный объем финансирования Программы в 2011 году составил 123</w:t>
      </w:r>
      <w:r w:rsidR="00DA194D">
        <w:rPr>
          <w:rFonts w:eastAsia="Times New Roman" w:cs="Arial"/>
          <w:szCs w:val="24"/>
          <w:lang w:eastAsia="ru-RU"/>
        </w:rPr>
        <w:t> </w:t>
      </w:r>
      <w:r w:rsidR="001F2B5A">
        <w:rPr>
          <w:rFonts w:eastAsia="Times New Roman" w:cs="Arial"/>
          <w:szCs w:val="24"/>
          <w:lang w:eastAsia="ru-RU"/>
        </w:rPr>
        <w:t>млн.105 тыс. рублей. За 12 месяцев 2011 года 2011 года освоено 123</w:t>
      </w:r>
      <w:r w:rsidR="00DA194D">
        <w:rPr>
          <w:rFonts w:eastAsia="Times New Roman" w:cs="Arial"/>
          <w:szCs w:val="24"/>
          <w:lang w:eastAsia="ru-RU"/>
        </w:rPr>
        <w:t> </w:t>
      </w:r>
      <w:r w:rsidR="001F2B5A">
        <w:rPr>
          <w:rFonts w:eastAsia="Times New Roman" w:cs="Arial"/>
          <w:szCs w:val="24"/>
          <w:lang w:eastAsia="ru-RU"/>
        </w:rPr>
        <w:t>млн.</w:t>
      </w:r>
      <w:r w:rsidR="00DA194D">
        <w:rPr>
          <w:rFonts w:eastAsia="Times New Roman" w:cs="Arial"/>
          <w:szCs w:val="24"/>
          <w:lang w:eastAsia="ru-RU"/>
        </w:rPr>
        <w:t> </w:t>
      </w:r>
      <w:r w:rsidR="001F2B5A">
        <w:rPr>
          <w:rFonts w:eastAsia="Times New Roman" w:cs="Arial"/>
          <w:szCs w:val="24"/>
          <w:lang w:eastAsia="ru-RU"/>
        </w:rPr>
        <w:t xml:space="preserve">73 тыс. рублей, что составляет 100% от годового объема средств. Уточненный объем финансирования Программы на 2012 год составляет </w:t>
      </w:r>
      <w:r w:rsidR="001F2B5A">
        <w:rPr>
          <w:rFonts w:eastAsia="Times New Roman" w:cs="Arial"/>
          <w:szCs w:val="24"/>
          <w:lang w:eastAsia="ru-RU"/>
        </w:rPr>
        <w:lastRenderedPageBreak/>
        <w:t>171</w:t>
      </w:r>
      <w:r w:rsidR="00DA194D">
        <w:rPr>
          <w:rFonts w:eastAsia="Times New Roman" w:cs="Arial"/>
          <w:szCs w:val="24"/>
          <w:lang w:eastAsia="ru-RU"/>
        </w:rPr>
        <w:t> </w:t>
      </w:r>
      <w:r w:rsidR="001F2B5A">
        <w:rPr>
          <w:rFonts w:eastAsia="Times New Roman" w:cs="Arial"/>
          <w:szCs w:val="24"/>
          <w:lang w:eastAsia="ru-RU"/>
        </w:rPr>
        <w:t>млн. 503 тыс. рублей. За 9 месяцев 2012 года освоено 131</w:t>
      </w:r>
      <w:r w:rsidR="00DA194D">
        <w:rPr>
          <w:rFonts w:eastAsia="Times New Roman" w:cs="Arial"/>
          <w:szCs w:val="24"/>
          <w:lang w:val="en-US" w:eastAsia="ru-RU"/>
        </w:rPr>
        <w:t> </w:t>
      </w:r>
      <w:r w:rsidR="001F2B5A">
        <w:rPr>
          <w:rFonts w:eastAsia="Times New Roman" w:cs="Arial"/>
          <w:szCs w:val="24"/>
          <w:lang w:eastAsia="ru-RU"/>
        </w:rPr>
        <w:t>млн.</w:t>
      </w:r>
      <w:r w:rsidR="00DA194D">
        <w:rPr>
          <w:rFonts w:eastAsia="Times New Roman" w:cs="Arial"/>
          <w:szCs w:val="24"/>
          <w:lang w:val="en-US" w:eastAsia="ru-RU"/>
        </w:rPr>
        <w:t> </w:t>
      </w:r>
      <w:r w:rsidR="001F2B5A">
        <w:rPr>
          <w:rFonts w:eastAsia="Times New Roman" w:cs="Arial"/>
          <w:szCs w:val="24"/>
          <w:lang w:eastAsia="ru-RU"/>
        </w:rPr>
        <w:t xml:space="preserve">567 </w:t>
      </w:r>
      <w:r w:rsidR="00DA194D">
        <w:rPr>
          <w:rFonts w:eastAsia="Times New Roman" w:cs="Arial"/>
          <w:szCs w:val="24"/>
          <w:lang w:eastAsia="ru-RU"/>
        </w:rPr>
        <w:t>т</w:t>
      </w:r>
      <w:r w:rsidR="001F2B5A">
        <w:rPr>
          <w:rFonts w:eastAsia="Times New Roman" w:cs="Arial"/>
          <w:szCs w:val="24"/>
          <w:lang w:eastAsia="ru-RU"/>
        </w:rPr>
        <w:t>ыс.</w:t>
      </w:r>
      <w:r w:rsidR="00DA194D">
        <w:rPr>
          <w:rFonts w:eastAsia="Times New Roman" w:cs="Arial"/>
          <w:szCs w:val="24"/>
          <w:lang w:eastAsia="ru-RU"/>
        </w:rPr>
        <w:t> </w:t>
      </w:r>
      <w:r w:rsidR="001F2B5A">
        <w:rPr>
          <w:rFonts w:eastAsia="Times New Roman" w:cs="Arial"/>
          <w:szCs w:val="24"/>
          <w:lang w:eastAsia="ru-RU"/>
        </w:rPr>
        <w:t>рублей, что составляет 76,7% от годового объема.</w:t>
      </w:r>
    </w:p>
    <w:p w:rsidR="006E67DD" w:rsidRPr="007547BB" w:rsidRDefault="006E67DD" w:rsidP="000F3E61">
      <w:pPr>
        <w:pStyle w:val="a6"/>
        <w:ind w:left="57" w:right="57" w:firstLine="510"/>
        <w:jc w:val="both"/>
        <w:rPr>
          <w:szCs w:val="24"/>
          <w:lang w:eastAsia="ru-RU"/>
        </w:rPr>
      </w:pPr>
      <w:r w:rsidRPr="007547BB">
        <w:rPr>
          <w:szCs w:val="24"/>
          <w:lang w:eastAsia="ru-RU"/>
        </w:rPr>
        <w:t xml:space="preserve">В информации отмечено, что </w:t>
      </w:r>
      <w:r w:rsidRPr="007547BB">
        <w:rPr>
          <w:rFonts w:eastAsia="Times New Roman" w:cs="Times New Roman"/>
          <w:szCs w:val="24"/>
        </w:rPr>
        <w:t>в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Тюменской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области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на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систематической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основе организована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комплексная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работа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по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допризывной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подготовке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молодежи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к военной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службе</w:t>
      </w:r>
      <w:r w:rsidRPr="007547BB">
        <w:rPr>
          <w:rFonts w:eastAsia="Times New Roman"/>
          <w:szCs w:val="24"/>
        </w:rPr>
        <w:t xml:space="preserve">, </w:t>
      </w:r>
      <w:r w:rsidRPr="007547BB">
        <w:rPr>
          <w:rFonts w:eastAsia="Times New Roman" w:cs="Times New Roman"/>
          <w:szCs w:val="24"/>
        </w:rPr>
        <w:t>по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сохранению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и укреплению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здоровья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юношей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допризывного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и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призывного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возраста</w:t>
      </w:r>
      <w:r w:rsidRPr="007547BB">
        <w:rPr>
          <w:rFonts w:eastAsia="Times New Roman"/>
          <w:szCs w:val="24"/>
        </w:rPr>
        <w:t xml:space="preserve">, </w:t>
      </w:r>
      <w:r w:rsidRPr="007547BB">
        <w:rPr>
          <w:rFonts w:eastAsia="Times New Roman" w:cs="Times New Roman"/>
          <w:szCs w:val="24"/>
        </w:rPr>
        <w:t>развитию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физической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культуры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и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спорта</w:t>
      </w:r>
      <w:r w:rsidRPr="007547BB">
        <w:rPr>
          <w:rFonts w:eastAsia="Times New Roman"/>
          <w:szCs w:val="24"/>
        </w:rPr>
        <w:t xml:space="preserve">, </w:t>
      </w:r>
      <w:r w:rsidRPr="007547BB">
        <w:rPr>
          <w:rFonts w:eastAsia="Times New Roman" w:cs="Times New Roman"/>
          <w:szCs w:val="24"/>
        </w:rPr>
        <w:t>патриотическому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воспитанию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и обучению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молодежи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основам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обороны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и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военной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службы</w:t>
      </w:r>
      <w:r w:rsidRPr="007547BB">
        <w:rPr>
          <w:rFonts w:eastAsia="Times New Roman"/>
          <w:szCs w:val="24"/>
        </w:rPr>
        <w:t>.</w:t>
      </w:r>
      <w:r w:rsidR="00DA194D" w:rsidRPr="00DA194D"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С</w:t>
      </w:r>
      <w:r w:rsidRPr="007547BB">
        <w:rPr>
          <w:rFonts w:eastAsia="Times New Roman" w:cs="Times New Roman"/>
          <w:szCs w:val="24"/>
        </w:rPr>
        <w:t>овершенствуется материально</w:t>
      </w:r>
      <w:r w:rsidRPr="007547BB">
        <w:rPr>
          <w:rFonts w:eastAsia="Times New Roman"/>
          <w:szCs w:val="24"/>
        </w:rPr>
        <w:t>-</w:t>
      </w:r>
      <w:r w:rsidRPr="007547BB">
        <w:rPr>
          <w:rFonts w:eastAsia="Times New Roman" w:cs="Times New Roman"/>
          <w:szCs w:val="24"/>
        </w:rPr>
        <w:t>техническая база патриотического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воспитания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граждан</w:t>
      </w:r>
      <w:r w:rsidRPr="007547BB">
        <w:rPr>
          <w:rFonts w:eastAsia="Times New Roman"/>
          <w:szCs w:val="24"/>
        </w:rPr>
        <w:t xml:space="preserve">; </w:t>
      </w:r>
      <w:r w:rsidRPr="007547BB">
        <w:rPr>
          <w:rFonts w:eastAsia="Times New Roman" w:cs="Times New Roman"/>
          <w:szCs w:val="24"/>
        </w:rPr>
        <w:t>развиваются и поддерживаются секции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военно</w:t>
      </w:r>
      <w:r w:rsidRPr="007547BB">
        <w:rPr>
          <w:rFonts w:eastAsia="Times New Roman"/>
          <w:szCs w:val="24"/>
        </w:rPr>
        <w:t>-</w:t>
      </w:r>
      <w:r w:rsidRPr="007547BB">
        <w:rPr>
          <w:rFonts w:eastAsia="Times New Roman" w:cs="Times New Roman"/>
          <w:szCs w:val="24"/>
        </w:rPr>
        <w:t>прикладной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и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спортивно</w:t>
      </w:r>
      <w:r w:rsidRPr="007547BB">
        <w:rPr>
          <w:rFonts w:eastAsia="Times New Roman"/>
          <w:szCs w:val="24"/>
        </w:rPr>
        <w:t>-</w:t>
      </w:r>
      <w:r w:rsidRPr="007547BB">
        <w:rPr>
          <w:rFonts w:eastAsia="Times New Roman" w:cs="Times New Roman"/>
          <w:szCs w:val="24"/>
        </w:rPr>
        <w:t>технической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направленности</w:t>
      </w:r>
      <w:r w:rsidRPr="007547BB">
        <w:rPr>
          <w:rFonts w:eastAsia="Times New Roman"/>
          <w:szCs w:val="24"/>
        </w:rPr>
        <w:t xml:space="preserve">; </w:t>
      </w:r>
      <w:r w:rsidRPr="007547BB">
        <w:rPr>
          <w:rFonts w:eastAsia="Times New Roman" w:cs="Times New Roman"/>
          <w:szCs w:val="24"/>
        </w:rPr>
        <w:t>повышается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качество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проведения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учебных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сборов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по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основам военной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службы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с</w:t>
      </w:r>
      <w:r w:rsidR="009530C1">
        <w:rPr>
          <w:rFonts w:eastAsia="Times New Roman"/>
          <w:szCs w:val="24"/>
          <w:lang w:val="en-US"/>
        </w:rPr>
        <w:t> </w:t>
      </w:r>
      <w:r w:rsidRPr="007547BB">
        <w:rPr>
          <w:rFonts w:eastAsia="Times New Roman" w:cs="Times New Roman"/>
          <w:szCs w:val="24"/>
        </w:rPr>
        <w:t>обучающимися</w:t>
      </w:r>
      <w:r w:rsidRPr="007547BB">
        <w:rPr>
          <w:rFonts w:eastAsia="Times New Roman"/>
          <w:szCs w:val="24"/>
        </w:rPr>
        <w:t xml:space="preserve">; </w:t>
      </w:r>
      <w:r w:rsidRPr="007547BB">
        <w:rPr>
          <w:rFonts w:eastAsia="Times New Roman" w:cs="Times New Roman"/>
          <w:szCs w:val="24"/>
        </w:rPr>
        <w:t>модернизируются программы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патриотической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направленности</w:t>
      </w:r>
      <w:r w:rsidRPr="007547BB">
        <w:rPr>
          <w:rFonts w:eastAsia="Times New Roman"/>
          <w:szCs w:val="24"/>
        </w:rPr>
        <w:t xml:space="preserve">, </w:t>
      </w:r>
      <w:r w:rsidRPr="007547BB">
        <w:rPr>
          <w:rFonts w:eastAsia="Times New Roman" w:cs="Times New Roman"/>
          <w:szCs w:val="24"/>
        </w:rPr>
        <w:t>повышается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кадровый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потенциал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специалистов</w:t>
      </w:r>
      <w:r w:rsidRPr="007547BB">
        <w:rPr>
          <w:rFonts w:eastAsia="Times New Roman"/>
          <w:szCs w:val="24"/>
        </w:rPr>
        <w:t xml:space="preserve">, </w:t>
      </w:r>
      <w:r w:rsidRPr="007547BB">
        <w:rPr>
          <w:rFonts w:eastAsia="Times New Roman" w:cs="Times New Roman"/>
          <w:szCs w:val="24"/>
        </w:rPr>
        <w:t>осуществляющих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работу с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молодежью</w:t>
      </w:r>
      <w:r w:rsidRPr="007547BB">
        <w:rPr>
          <w:rFonts w:eastAsia="Times New Roman"/>
          <w:szCs w:val="24"/>
        </w:rPr>
        <w:t xml:space="preserve">; </w:t>
      </w:r>
      <w:r w:rsidRPr="007547BB">
        <w:rPr>
          <w:rFonts w:eastAsia="Times New Roman" w:cs="Times New Roman"/>
          <w:szCs w:val="24"/>
        </w:rPr>
        <w:t>повышается эффективность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использования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современных информационных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технологий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в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вопросах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патриотического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воспитания молодежи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и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повышения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престижа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военной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службы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в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рядах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Вооруженных Сил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Российской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Федерации</w:t>
      </w:r>
      <w:r w:rsidRPr="007547BB">
        <w:rPr>
          <w:rFonts w:eastAsia="Times New Roman"/>
          <w:szCs w:val="24"/>
        </w:rPr>
        <w:t xml:space="preserve">; продвигаются </w:t>
      </w:r>
      <w:r w:rsidRPr="007547BB">
        <w:rPr>
          <w:rFonts w:eastAsia="Times New Roman" w:cs="Times New Roman"/>
          <w:szCs w:val="24"/>
        </w:rPr>
        <w:t>проекты</w:t>
      </w:r>
      <w:r w:rsidRPr="007547BB">
        <w:rPr>
          <w:rFonts w:eastAsia="Times New Roman"/>
          <w:szCs w:val="24"/>
        </w:rPr>
        <w:t xml:space="preserve">, </w:t>
      </w:r>
      <w:r w:rsidRPr="007547BB">
        <w:rPr>
          <w:rFonts w:eastAsia="Times New Roman" w:cs="Times New Roman"/>
          <w:szCs w:val="24"/>
        </w:rPr>
        <w:t>ориентированные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на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социальное партнерство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с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молодежью</w:t>
      </w:r>
      <w:r w:rsidRPr="007547BB">
        <w:rPr>
          <w:rFonts w:eastAsia="Times New Roman"/>
          <w:szCs w:val="24"/>
        </w:rPr>
        <w:t xml:space="preserve"> (</w:t>
      </w:r>
      <w:r w:rsidRPr="007547BB">
        <w:rPr>
          <w:rFonts w:eastAsia="Times New Roman" w:cs="Times New Roman"/>
          <w:szCs w:val="24"/>
        </w:rPr>
        <w:t>добровольческое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движение</w:t>
      </w:r>
      <w:r w:rsidRPr="007547BB">
        <w:rPr>
          <w:rFonts w:eastAsia="Times New Roman"/>
          <w:szCs w:val="24"/>
        </w:rPr>
        <w:t xml:space="preserve">, </w:t>
      </w:r>
      <w:r w:rsidRPr="007547BB">
        <w:rPr>
          <w:rFonts w:eastAsia="Times New Roman" w:cs="Times New Roman"/>
          <w:szCs w:val="24"/>
        </w:rPr>
        <w:t>поддержка общественных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инициатив</w:t>
      </w:r>
      <w:r w:rsidRPr="007547BB">
        <w:rPr>
          <w:rFonts w:eastAsia="Times New Roman"/>
          <w:szCs w:val="24"/>
        </w:rPr>
        <w:t xml:space="preserve">, </w:t>
      </w:r>
      <w:r w:rsidRPr="007547BB">
        <w:rPr>
          <w:rFonts w:eastAsia="Times New Roman" w:cs="Times New Roman"/>
          <w:szCs w:val="24"/>
        </w:rPr>
        <w:t>краеведческий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самодеятельный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туризм</w:t>
      </w:r>
      <w:r w:rsidRPr="007547BB">
        <w:rPr>
          <w:rFonts w:eastAsia="Times New Roman"/>
          <w:szCs w:val="24"/>
        </w:rPr>
        <w:t xml:space="preserve">, </w:t>
      </w:r>
      <w:r w:rsidRPr="007547BB">
        <w:rPr>
          <w:rFonts w:eastAsia="Times New Roman" w:cs="Times New Roman"/>
          <w:szCs w:val="24"/>
        </w:rPr>
        <w:t>межкультурный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диалог</w:t>
      </w:r>
      <w:r w:rsidRPr="007547BB">
        <w:rPr>
          <w:rFonts w:eastAsia="Times New Roman"/>
          <w:szCs w:val="24"/>
        </w:rPr>
        <w:t>).</w:t>
      </w:r>
    </w:p>
    <w:p w:rsidR="006E67DD" w:rsidRPr="007547BB" w:rsidRDefault="009264C3" w:rsidP="009264C3">
      <w:pPr>
        <w:spacing w:after="0" w:line="240" w:lineRule="auto"/>
        <w:ind w:left="57" w:right="57" w:firstLine="510"/>
        <w:jc w:val="both"/>
        <w:rPr>
          <w:rFonts w:eastAsia="Calibri" w:cs="Arial"/>
          <w:szCs w:val="24"/>
        </w:rPr>
      </w:pPr>
      <w:r>
        <w:rPr>
          <w:rFonts w:eastAsia="Times New Roman" w:cs="Arial"/>
          <w:szCs w:val="24"/>
          <w:lang w:eastAsia="ru-RU"/>
        </w:rPr>
        <w:t xml:space="preserve">Дума приняла к сведению </w:t>
      </w:r>
      <w:r>
        <w:rPr>
          <w:rFonts w:cs="Arial"/>
          <w:b/>
          <w:szCs w:val="24"/>
          <w:lang w:eastAsia="ru-RU"/>
        </w:rPr>
        <w:t>информацию</w:t>
      </w:r>
      <w:r w:rsidRPr="005C2848">
        <w:rPr>
          <w:rFonts w:cs="Arial"/>
          <w:b/>
          <w:szCs w:val="24"/>
          <w:lang w:eastAsia="ru-RU"/>
        </w:rPr>
        <w:t xml:space="preserve"> </w:t>
      </w:r>
      <w:r w:rsidR="006E67DD" w:rsidRPr="005C2848">
        <w:rPr>
          <w:rFonts w:eastAsia="Times New Roman" w:cs="Arial"/>
          <w:b/>
          <w:szCs w:val="24"/>
          <w:lang w:eastAsia="ru-RU"/>
        </w:rPr>
        <w:t>Правительства Тюменской области о реализации Закона Тюменской области «О питьевом водоснабжении в Тюменской области»</w:t>
      </w:r>
      <w:r w:rsidR="000F3E61">
        <w:rPr>
          <w:rFonts w:eastAsia="Times New Roman" w:cs="Arial"/>
          <w:szCs w:val="24"/>
          <w:lang w:eastAsia="ru-RU"/>
        </w:rPr>
        <w:t xml:space="preserve"> </w:t>
      </w:r>
      <w:r w:rsidR="000F3E61" w:rsidRPr="006E67DD">
        <w:rPr>
          <w:rFonts w:eastAsia="Times New Roman" w:cs="Arial"/>
          <w:szCs w:val="24"/>
          <w:lang w:eastAsia="ru-RU"/>
        </w:rPr>
        <w:t>(постановление № </w:t>
      </w:r>
      <w:r w:rsidR="00AE3EE3">
        <w:rPr>
          <w:rFonts w:eastAsia="Times New Roman" w:cs="Arial"/>
          <w:szCs w:val="24"/>
          <w:lang w:eastAsia="ru-RU"/>
        </w:rPr>
        <w:t>772</w:t>
      </w:r>
      <w:r w:rsidR="000F3E61" w:rsidRPr="006E67DD">
        <w:rPr>
          <w:rFonts w:eastAsia="Times New Roman" w:cs="Arial"/>
          <w:szCs w:val="24"/>
          <w:lang w:eastAsia="ru-RU"/>
        </w:rPr>
        <w:t>)</w:t>
      </w:r>
      <w:r>
        <w:rPr>
          <w:rFonts w:eastAsia="Times New Roman" w:cs="Arial"/>
          <w:szCs w:val="24"/>
          <w:lang w:eastAsia="ru-RU"/>
        </w:rPr>
        <w:t xml:space="preserve"> и рекомендовала </w:t>
      </w:r>
      <w:r w:rsidR="006E67DD" w:rsidRPr="007547BB">
        <w:rPr>
          <w:rFonts w:eastAsia="Calibri" w:cs="Arial"/>
          <w:szCs w:val="24"/>
        </w:rPr>
        <w:t>Правительству области:</w:t>
      </w:r>
    </w:p>
    <w:p w:rsidR="006E67DD" w:rsidRPr="007547BB" w:rsidRDefault="006E67DD" w:rsidP="000F3E61">
      <w:pPr>
        <w:pStyle w:val="a6"/>
        <w:ind w:left="57" w:right="57" w:firstLine="510"/>
        <w:jc w:val="both"/>
        <w:rPr>
          <w:rFonts w:eastAsia="Calibri" w:cs="Arial"/>
          <w:szCs w:val="24"/>
        </w:rPr>
      </w:pPr>
      <w:r w:rsidRPr="007547BB">
        <w:rPr>
          <w:rFonts w:eastAsia="Calibri" w:cs="Arial"/>
          <w:szCs w:val="24"/>
        </w:rPr>
        <w:t>- проработать вопрос выделения в долгосрочной целевой программе «Основные направления развития жилищно-коммунального хозяйства Тюменской области» отдельных задач по обеспечению населения Тюменской области водой питьевого качества в необходимом объеме;</w:t>
      </w:r>
    </w:p>
    <w:p w:rsidR="006E67DD" w:rsidRPr="007547BB" w:rsidRDefault="006E67DD" w:rsidP="000F3E61">
      <w:pPr>
        <w:pStyle w:val="a6"/>
        <w:ind w:left="57" w:right="57" w:firstLine="510"/>
        <w:jc w:val="both"/>
        <w:rPr>
          <w:rFonts w:eastAsia="Calibri" w:cs="Arial"/>
          <w:szCs w:val="24"/>
        </w:rPr>
      </w:pPr>
      <w:r w:rsidRPr="007547BB">
        <w:rPr>
          <w:rFonts w:eastAsia="Calibri" w:cs="Arial"/>
          <w:szCs w:val="24"/>
        </w:rPr>
        <w:t>- продолжить практику обеспечения питьевой водой населения малых населенных пунктов Тюменской области за счет установки павильонов подготовки питьевой воды;</w:t>
      </w:r>
    </w:p>
    <w:p w:rsidR="006E67DD" w:rsidRPr="007547BB" w:rsidRDefault="006E67DD" w:rsidP="000F3E61">
      <w:pPr>
        <w:pStyle w:val="a6"/>
        <w:ind w:left="57" w:right="57" w:firstLine="510"/>
        <w:jc w:val="both"/>
        <w:rPr>
          <w:rFonts w:eastAsia="Calibri" w:cs="Arial"/>
          <w:szCs w:val="24"/>
        </w:rPr>
      </w:pPr>
      <w:r w:rsidRPr="007547BB">
        <w:rPr>
          <w:rFonts w:eastAsia="Calibri" w:cs="Arial"/>
          <w:szCs w:val="24"/>
        </w:rPr>
        <w:t>- в целях комплексной оценки состояния и охраны поверхностных вод в</w:t>
      </w:r>
      <w:r w:rsidR="009530C1">
        <w:rPr>
          <w:rFonts w:eastAsia="Calibri" w:cs="Arial"/>
          <w:szCs w:val="24"/>
          <w:lang w:val="en-US"/>
        </w:rPr>
        <w:t> </w:t>
      </w:r>
      <w:r w:rsidRPr="007547BB">
        <w:rPr>
          <w:rFonts w:eastAsia="Calibri" w:cs="Arial"/>
          <w:szCs w:val="24"/>
        </w:rPr>
        <w:t>бассейне реки Тура рассмотреть возможность создания Туринского полигона;</w:t>
      </w:r>
    </w:p>
    <w:p w:rsidR="006E67DD" w:rsidRPr="007547BB" w:rsidRDefault="006E67DD" w:rsidP="000F3E61">
      <w:pPr>
        <w:pStyle w:val="a6"/>
        <w:ind w:left="57" w:right="57" w:firstLine="510"/>
        <w:jc w:val="both"/>
        <w:rPr>
          <w:rFonts w:eastAsia="Calibri" w:cs="Arial"/>
          <w:szCs w:val="24"/>
        </w:rPr>
      </w:pPr>
      <w:r w:rsidRPr="007547BB">
        <w:rPr>
          <w:rFonts w:eastAsia="Calibri" w:cs="Arial"/>
          <w:szCs w:val="24"/>
        </w:rPr>
        <w:t>- продолжить проведение мероприятий по созданию дополнительных условий полного обеспечения населения питьевой водой нормативного качества, а также по повышению качества коммунальных услуг, предоставляемых населению.</w:t>
      </w:r>
    </w:p>
    <w:p w:rsidR="006E67DD" w:rsidRPr="007547BB" w:rsidRDefault="006E67DD" w:rsidP="00E3234C">
      <w:pPr>
        <w:pStyle w:val="a6"/>
        <w:ind w:left="57" w:right="57" w:firstLine="510"/>
        <w:jc w:val="both"/>
        <w:rPr>
          <w:rFonts w:eastAsia="Times New Roman" w:cs="Arial"/>
          <w:szCs w:val="24"/>
        </w:rPr>
      </w:pPr>
      <w:r w:rsidRPr="007547BB">
        <w:rPr>
          <w:rFonts w:cs="Arial"/>
          <w:szCs w:val="24"/>
        </w:rPr>
        <w:t>В информации отмечено, что н</w:t>
      </w:r>
      <w:r w:rsidRPr="007547BB">
        <w:rPr>
          <w:rFonts w:eastAsia="Times New Roman" w:cs="Arial"/>
          <w:szCs w:val="24"/>
        </w:rPr>
        <w:t>а развитие и модернизацию объектов водоснабжения из бюджета Тюменской области на 2012 год предусмотрено выделение средств из областного бюджета в размере 445,178 млн. рублей. По</w:t>
      </w:r>
      <w:r w:rsidR="009530C1">
        <w:rPr>
          <w:rFonts w:eastAsia="Times New Roman" w:cs="Arial"/>
          <w:szCs w:val="24"/>
          <w:lang w:val="en-US"/>
        </w:rPr>
        <w:t> </w:t>
      </w:r>
      <w:r w:rsidRPr="007547BB">
        <w:rPr>
          <w:rFonts w:eastAsia="Times New Roman" w:cs="Arial"/>
          <w:szCs w:val="24"/>
        </w:rPr>
        <w:t>состоянию на 01.10.2012 на мероприятия по развитию, реконструкции и модернизации систем водоснабжения из областного бюджета профинансировано</w:t>
      </w:r>
      <w:r w:rsidR="00E3234C" w:rsidRPr="00E3234C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 w:cs="Arial"/>
          <w:szCs w:val="24"/>
        </w:rPr>
        <w:t>51338 тыс. рублей, которые направлены на:</w:t>
      </w:r>
    </w:p>
    <w:p w:rsidR="006E67DD" w:rsidRPr="007547BB" w:rsidRDefault="006E67DD" w:rsidP="000F3E61">
      <w:pPr>
        <w:pStyle w:val="a6"/>
        <w:ind w:left="57" w:right="57" w:firstLine="510"/>
        <w:jc w:val="both"/>
        <w:rPr>
          <w:rFonts w:eastAsia="Times New Roman" w:cs="Arial"/>
          <w:szCs w:val="24"/>
        </w:rPr>
      </w:pPr>
      <w:r w:rsidRPr="007547BB">
        <w:rPr>
          <w:rFonts w:eastAsia="Times New Roman" w:cs="Arial"/>
          <w:szCs w:val="24"/>
        </w:rPr>
        <w:t>- строительство кольцевого водовода в г.</w:t>
      </w:r>
      <w:r>
        <w:rPr>
          <w:rFonts w:eastAsia="Times New Roman" w:cs="Arial"/>
          <w:szCs w:val="24"/>
        </w:rPr>
        <w:t> </w:t>
      </w:r>
      <w:r w:rsidRPr="007547BB">
        <w:rPr>
          <w:rFonts w:eastAsia="Times New Roman" w:cs="Arial"/>
          <w:szCs w:val="24"/>
        </w:rPr>
        <w:t>Тюмени для обеспечения надежности и стабильности водоснабжения города;</w:t>
      </w:r>
    </w:p>
    <w:p w:rsidR="006E67DD" w:rsidRPr="007547BB" w:rsidRDefault="006E67DD" w:rsidP="000F3E61">
      <w:pPr>
        <w:pStyle w:val="a6"/>
        <w:ind w:left="57" w:right="57" w:firstLine="510"/>
        <w:jc w:val="both"/>
        <w:rPr>
          <w:rFonts w:eastAsia="Times New Roman" w:cs="Arial"/>
          <w:szCs w:val="24"/>
        </w:rPr>
      </w:pPr>
      <w:r w:rsidRPr="007547BB">
        <w:rPr>
          <w:rFonts w:eastAsia="Times New Roman" w:cs="Arial"/>
          <w:szCs w:val="24"/>
        </w:rPr>
        <w:t xml:space="preserve">- продолжение строительства станции водоочистки на водозаборе «Северный» г. Заводоуковска производительностью 4 000,0 </w:t>
      </w:r>
      <w:proofErr w:type="spellStart"/>
      <w:r w:rsidRPr="007547BB">
        <w:rPr>
          <w:rFonts w:eastAsia="Times New Roman" w:cs="Arial"/>
          <w:szCs w:val="24"/>
        </w:rPr>
        <w:t>м</w:t>
      </w:r>
      <w:r w:rsidRPr="007D6F7B">
        <w:rPr>
          <w:rFonts w:eastAsia="Times New Roman" w:cs="Arial"/>
          <w:szCs w:val="24"/>
          <w:vertAlign w:val="superscript"/>
        </w:rPr>
        <w:t>З</w:t>
      </w:r>
      <w:proofErr w:type="spellEnd"/>
      <w:r w:rsidRPr="007547BB">
        <w:rPr>
          <w:rFonts w:eastAsia="Times New Roman" w:cs="Arial"/>
          <w:szCs w:val="24"/>
        </w:rPr>
        <w:t>/сутки, с вводом которой город планируется полностью обеспечить питьевой водой с</w:t>
      </w:r>
      <w:r w:rsidR="009530C1">
        <w:rPr>
          <w:rFonts w:eastAsia="Times New Roman" w:cs="Arial"/>
          <w:szCs w:val="24"/>
          <w:lang w:val="en-US"/>
        </w:rPr>
        <w:t> </w:t>
      </w:r>
      <w:r w:rsidRPr="007547BB">
        <w:rPr>
          <w:rFonts w:eastAsia="Times New Roman" w:cs="Arial"/>
          <w:szCs w:val="24"/>
        </w:rPr>
        <w:t>использованием централизованной системы водоснабжения</w:t>
      </w:r>
      <w:r w:rsidR="00A760F4">
        <w:rPr>
          <w:rFonts w:eastAsia="Times New Roman" w:cs="Arial"/>
          <w:szCs w:val="24"/>
        </w:rPr>
        <w:t>,</w:t>
      </w:r>
      <w:r w:rsidRPr="007547BB">
        <w:rPr>
          <w:rFonts w:eastAsia="Times New Roman" w:cs="Arial"/>
          <w:szCs w:val="24"/>
        </w:rPr>
        <w:t xml:space="preserve"> и ряд других проектов.</w:t>
      </w:r>
    </w:p>
    <w:p w:rsidR="006E67DD" w:rsidRPr="007547BB" w:rsidRDefault="006E67DD" w:rsidP="000F3E61">
      <w:pPr>
        <w:pStyle w:val="a6"/>
        <w:ind w:left="57" w:right="57" w:firstLine="510"/>
        <w:jc w:val="both"/>
        <w:rPr>
          <w:rFonts w:cs="Arial"/>
          <w:szCs w:val="24"/>
          <w:lang w:eastAsia="ru-RU"/>
        </w:rPr>
      </w:pPr>
      <w:r w:rsidRPr="007547BB">
        <w:rPr>
          <w:rFonts w:eastAsia="Times New Roman" w:cs="Arial"/>
          <w:szCs w:val="24"/>
        </w:rPr>
        <w:lastRenderedPageBreak/>
        <w:t xml:space="preserve">К концу текущего года </w:t>
      </w:r>
      <w:r w:rsidR="00A760F4">
        <w:rPr>
          <w:rFonts w:eastAsia="Times New Roman" w:cs="Arial"/>
          <w:szCs w:val="24"/>
        </w:rPr>
        <w:t xml:space="preserve">доля </w:t>
      </w:r>
      <w:r w:rsidRPr="007547BB">
        <w:rPr>
          <w:rFonts w:eastAsia="Times New Roman" w:cs="Arial"/>
          <w:szCs w:val="24"/>
        </w:rPr>
        <w:t xml:space="preserve">населения, обеспеченного питьевой водой, отвечающей требованиям безопасности, в общей численности населения, </w:t>
      </w:r>
      <w:r w:rsidR="00A760F4">
        <w:rPr>
          <w:rFonts w:eastAsia="Times New Roman" w:cs="Arial"/>
          <w:szCs w:val="24"/>
        </w:rPr>
        <w:t xml:space="preserve">составила </w:t>
      </w:r>
      <w:r w:rsidRPr="007547BB">
        <w:rPr>
          <w:rFonts w:eastAsia="Times New Roman" w:cs="Arial"/>
          <w:szCs w:val="24"/>
        </w:rPr>
        <w:t>83,2%.</w:t>
      </w:r>
    </w:p>
    <w:p w:rsidR="006E67DD" w:rsidRPr="007547BB" w:rsidRDefault="009264C3" w:rsidP="00DA194D">
      <w:pPr>
        <w:spacing w:after="0" w:line="240" w:lineRule="auto"/>
        <w:ind w:left="57" w:right="57" w:firstLine="510"/>
        <w:jc w:val="both"/>
        <w:rPr>
          <w:rFonts w:eastAsia="Calibri" w:cs="Arial"/>
          <w:szCs w:val="24"/>
        </w:rPr>
      </w:pPr>
      <w:r>
        <w:rPr>
          <w:rFonts w:eastAsia="Times New Roman" w:cs="Arial"/>
          <w:szCs w:val="24"/>
          <w:lang w:eastAsia="ru-RU"/>
        </w:rPr>
        <w:t xml:space="preserve">Дума приняла к сведению </w:t>
      </w:r>
      <w:r>
        <w:rPr>
          <w:rFonts w:cs="Arial"/>
          <w:b/>
          <w:szCs w:val="24"/>
          <w:lang w:eastAsia="ru-RU"/>
        </w:rPr>
        <w:t>информацию</w:t>
      </w:r>
      <w:r w:rsidRPr="005C2848">
        <w:rPr>
          <w:rFonts w:cs="Arial"/>
          <w:b/>
          <w:szCs w:val="24"/>
          <w:lang w:eastAsia="ru-RU"/>
        </w:rPr>
        <w:t xml:space="preserve"> </w:t>
      </w:r>
      <w:r w:rsidR="006E67DD" w:rsidRPr="005C2848">
        <w:rPr>
          <w:rFonts w:eastAsia="Times New Roman" w:cs="Arial"/>
          <w:b/>
          <w:szCs w:val="24"/>
          <w:lang w:eastAsia="ru-RU"/>
        </w:rPr>
        <w:t xml:space="preserve">Правительства Тюменской области о реализации Закона Тюменской области «О регулировании торговой деятельности в Тюменской области» </w:t>
      </w:r>
      <w:r w:rsidR="005C2848" w:rsidRPr="006E67DD">
        <w:rPr>
          <w:rFonts w:eastAsia="Times New Roman" w:cs="Arial"/>
          <w:szCs w:val="24"/>
          <w:lang w:eastAsia="ru-RU"/>
        </w:rPr>
        <w:t>(постановление № </w:t>
      </w:r>
      <w:r w:rsidR="00AE3EE3">
        <w:rPr>
          <w:rFonts w:eastAsia="Times New Roman" w:cs="Arial"/>
          <w:szCs w:val="24"/>
          <w:lang w:eastAsia="ru-RU"/>
        </w:rPr>
        <w:t>773</w:t>
      </w:r>
      <w:r w:rsidR="005C2848" w:rsidRPr="006E67DD">
        <w:rPr>
          <w:rFonts w:eastAsia="Times New Roman" w:cs="Arial"/>
          <w:szCs w:val="24"/>
          <w:lang w:eastAsia="ru-RU"/>
        </w:rPr>
        <w:t>)</w:t>
      </w:r>
      <w:r>
        <w:rPr>
          <w:rFonts w:eastAsia="Times New Roman" w:cs="Arial"/>
          <w:szCs w:val="24"/>
          <w:lang w:eastAsia="ru-RU"/>
        </w:rPr>
        <w:t>.</w:t>
      </w:r>
      <w:r w:rsidR="00DA194D" w:rsidRPr="00DA194D">
        <w:rPr>
          <w:rFonts w:eastAsia="Times New Roman" w:cs="Arial"/>
          <w:szCs w:val="24"/>
          <w:lang w:eastAsia="ru-RU"/>
        </w:rPr>
        <w:t xml:space="preserve"> </w:t>
      </w:r>
      <w:r w:rsidR="006E67DD" w:rsidRPr="007547BB">
        <w:rPr>
          <w:rFonts w:eastAsia="Calibri" w:cs="Arial"/>
          <w:szCs w:val="24"/>
        </w:rPr>
        <w:t>Правительством области приняты:</w:t>
      </w:r>
    </w:p>
    <w:p w:rsidR="006E67DD" w:rsidRPr="007547BB" w:rsidRDefault="006E67DD" w:rsidP="000F3E61">
      <w:pPr>
        <w:pStyle w:val="a6"/>
        <w:ind w:left="57" w:right="57" w:firstLine="510"/>
        <w:jc w:val="both"/>
        <w:rPr>
          <w:rFonts w:eastAsia="Calibri" w:cs="Arial"/>
          <w:szCs w:val="24"/>
        </w:rPr>
      </w:pPr>
      <w:r w:rsidRPr="007547BB">
        <w:rPr>
          <w:rFonts w:cs="Arial"/>
          <w:szCs w:val="24"/>
        </w:rPr>
        <w:t>- </w:t>
      </w:r>
      <w:r w:rsidRPr="007547BB">
        <w:rPr>
          <w:rFonts w:eastAsia="Calibri" w:cs="Arial"/>
          <w:szCs w:val="24"/>
        </w:rPr>
        <w:t>региональная программа развития торговли в Тюменской области на</w:t>
      </w:r>
      <w:r w:rsidR="009530C1">
        <w:rPr>
          <w:rFonts w:eastAsia="Calibri" w:cs="Arial"/>
          <w:szCs w:val="24"/>
          <w:lang w:val="en-US"/>
        </w:rPr>
        <w:t> </w:t>
      </w:r>
      <w:r w:rsidRPr="007547BB">
        <w:rPr>
          <w:rFonts w:eastAsia="Calibri" w:cs="Arial"/>
          <w:szCs w:val="24"/>
        </w:rPr>
        <w:t xml:space="preserve">2011-2013 годы. Для установления единых подходов к разработке муниципальных программ развития торговли на территории области разработаны методические рекомендации. </w:t>
      </w:r>
      <w:r w:rsidR="004F0B1C">
        <w:rPr>
          <w:rFonts w:eastAsia="Calibri" w:cs="Arial"/>
          <w:szCs w:val="24"/>
        </w:rPr>
        <w:t xml:space="preserve">Также в </w:t>
      </w:r>
      <w:r w:rsidRPr="007547BB">
        <w:rPr>
          <w:rFonts w:eastAsia="Calibri" w:cs="Arial"/>
          <w:szCs w:val="24"/>
        </w:rPr>
        <w:t>22 муниципальных образованиях разработаны и приняты муниципальные программы развития торговли, четыре программы находятся в стадии разработки и согласования;</w:t>
      </w:r>
    </w:p>
    <w:p w:rsidR="006E67DD" w:rsidRPr="007547BB" w:rsidRDefault="006E67DD" w:rsidP="000F3E61">
      <w:pPr>
        <w:pStyle w:val="a6"/>
        <w:ind w:left="57" w:right="57" w:firstLine="510"/>
        <w:jc w:val="both"/>
        <w:rPr>
          <w:rFonts w:eastAsia="Calibri" w:cs="Arial"/>
          <w:szCs w:val="24"/>
        </w:rPr>
      </w:pPr>
      <w:r w:rsidRPr="007547BB">
        <w:rPr>
          <w:rFonts w:cs="Arial"/>
          <w:szCs w:val="24"/>
        </w:rPr>
        <w:t>- </w:t>
      </w:r>
      <w:r w:rsidRPr="007547BB">
        <w:rPr>
          <w:rFonts w:eastAsia="Calibri" w:cs="Arial"/>
          <w:szCs w:val="24"/>
        </w:rPr>
        <w:t>региональная программа продовольственной безопасности на 2011</w:t>
      </w:r>
      <w:r w:rsidR="009530C1">
        <w:rPr>
          <w:rFonts w:eastAsia="Calibri" w:cs="Arial"/>
          <w:szCs w:val="24"/>
          <w:lang w:val="en-US"/>
        </w:rPr>
        <w:t> </w:t>
      </w:r>
      <w:r w:rsidRPr="007547BB">
        <w:rPr>
          <w:rFonts w:eastAsia="Calibri" w:cs="Arial"/>
          <w:szCs w:val="24"/>
        </w:rPr>
        <w:t>-</w:t>
      </w:r>
      <w:r w:rsidR="009530C1">
        <w:rPr>
          <w:rFonts w:eastAsia="Calibri" w:cs="Arial"/>
          <w:szCs w:val="24"/>
          <w:lang w:val="en-US"/>
        </w:rPr>
        <w:t> </w:t>
      </w:r>
      <w:r w:rsidRPr="007547BB">
        <w:rPr>
          <w:rFonts w:eastAsia="Calibri" w:cs="Arial"/>
          <w:szCs w:val="24"/>
        </w:rPr>
        <w:t xml:space="preserve"> 2014 годы</w:t>
      </w:r>
      <w:r w:rsidR="004F0B1C">
        <w:rPr>
          <w:rFonts w:eastAsia="Calibri" w:cs="Arial"/>
          <w:szCs w:val="24"/>
        </w:rPr>
        <w:t>,</w:t>
      </w:r>
      <w:r w:rsidRPr="007547BB">
        <w:rPr>
          <w:rFonts w:eastAsia="Calibri" w:cs="Arial"/>
          <w:szCs w:val="24"/>
        </w:rPr>
        <w:t xml:space="preserve"> обеспеч</w:t>
      </w:r>
      <w:r w:rsidR="004F0B1C">
        <w:rPr>
          <w:rFonts w:eastAsia="Calibri" w:cs="Arial"/>
          <w:szCs w:val="24"/>
        </w:rPr>
        <w:t>ивающая</w:t>
      </w:r>
      <w:r w:rsidRPr="007547BB">
        <w:rPr>
          <w:rFonts w:eastAsia="Calibri" w:cs="Arial"/>
          <w:szCs w:val="24"/>
        </w:rPr>
        <w:t xml:space="preserve"> продовольственн</w:t>
      </w:r>
      <w:r w:rsidR="004F0B1C">
        <w:rPr>
          <w:rFonts w:eastAsia="Calibri" w:cs="Arial"/>
          <w:szCs w:val="24"/>
        </w:rPr>
        <w:t>ую</w:t>
      </w:r>
      <w:r w:rsidRPr="007547BB">
        <w:rPr>
          <w:rFonts w:eastAsia="Calibri" w:cs="Arial"/>
          <w:szCs w:val="24"/>
        </w:rPr>
        <w:t xml:space="preserve"> независимост</w:t>
      </w:r>
      <w:r w:rsidR="004F0B1C">
        <w:rPr>
          <w:rFonts w:eastAsia="Calibri" w:cs="Arial"/>
          <w:szCs w:val="24"/>
        </w:rPr>
        <w:t>ь</w:t>
      </w:r>
      <w:r w:rsidRPr="007547BB">
        <w:rPr>
          <w:rFonts w:eastAsia="Calibri" w:cs="Arial"/>
          <w:szCs w:val="24"/>
        </w:rPr>
        <w:t xml:space="preserve"> региона, гарантирования физической и экономической доступности для каждого жителя области пищевых продуктов, соответствующих требованиям качества и безопасности в объемах не менее рациональных норм потребления, необходимых для здорового образа жизни.</w:t>
      </w:r>
    </w:p>
    <w:p w:rsidR="006E67DD" w:rsidRPr="007547BB" w:rsidRDefault="006E67DD" w:rsidP="000F3E61">
      <w:pPr>
        <w:pStyle w:val="a6"/>
        <w:ind w:left="57" w:right="57" w:firstLine="510"/>
        <w:jc w:val="both"/>
        <w:rPr>
          <w:rFonts w:eastAsia="Calibri" w:cs="Arial"/>
          <w:szCs w:val="24"/>
        </w:rPr>
      </w:pPr>
      <w:r w:rsidRPr="007547BB">
        <w:rPr>
          <w:rFonts w:cs="Arial"/>
          <w:szCs w:val="24"/>
        </w:rPr>
        <w:t>- </w:t>
      </w:r>
      <w:r w:rsidRPr="007547BB">
        <w:rPr>
          <w:rFonts w:eastAsia="Calibri" w:cs="Arial"/>
          <w:szCs w:val="24"/>
        </w:rPr>
        <w:t>постановление от 22.08.2011 №</w:t>
      </w:r>
      <w:r>
        <w:rPr>
          <w:rFonts w:eastAsia="Calibri" w:cs="Arial"/>
          <w:szCs w:val="24"/>
          <w:lang w:val="en-US"/>
        </w:rPr>
        <w:t> </w:t>
      </w:r>
      <w:r w:rsidRPr="007547BB">
        <w:rPr>
          <w:rFonts w:eastAsia="Calibri" w:cs="Arial"/>
          <w:szCs w:val="24"/>
        </w:rPr>
        <w:t>270-п «Об утверждении Порядка реализации органами местного самоуправления переданного государственного полномочия по формированию торгового реестра»;</w:t>
      </w:r>
    </w:p>
    <w:p w:rsidR="006E67DD" w:rsidRPr="007547BB" w:rsidRDefault="006E67DD" w:rsidP="000F3E61">
      <w:pPr>
        <w:pStyle w:val="a6"/>
        <w:ind w:left="57" w:right="57" w:firstLine="510"/>
        <w:jc w:val="both"/>
        <w:rPr>
          <w:rFonts w:eastAsia="Calibri" w:cs="Arial"/>
          <w:szCs w:val="24"/>
        </w:rPr>
      </w:pPr>
      <w:r w:rsidRPr="007547BB">
        <w:rPr>
          <w:rFonts w:cs="Arial"/>
          <w:szCs w:val="24"/>
        </w:rPr>
        <w:t>- </w:t>
      </w:r>
      <w:r w:rsidRPr="007547BB">
        <w:rPr>
          <w:rFonts w:eastAsia="Calibri" w:cs="Arial"/>
          <w:szCs w:val="24"/>
        </w:rPr>
        <w:t>распоряжение от 16.01.2012 №</w:t>
      </w:r>
      <w:r>
        <w:rPr>
          <w:rFonts w:eastAsia="Calibri" w:cs="Arial"/>
          <w:szCs w:val="24"/>
          <w:lang w:val="en-US"/>
        </w:rPr>
        <w:t> </w:t>
      </w:r>
      <w:r w:rsidRPr="007547BB">
        <w:rPr>
          <w:rFonts w:eastAsia="Calibri" w:cs="Arial"/>
          <w:szCs w:val="24"/>
        </w:rPr>
        <w:t>22-рп «Об утверждении нормативов минимальной обеспеченности населения площадью торговых объектов на</w:t>
      </w:r>
      <w:r w:rsidR="009530C1">
        <w:rPr>
          <w:rFonts w:eastAsia="Calibri" w:cs="Arial"/>
          <w:szCs w:val="24"/>
          <w:lang w:val="en-US"/>
        </w:rPr>
        <w:t> </w:t>
      </w:r>
      <w:r w:rsidRPr="007547BB">
        <w:rPr>
          <w:rFonts w:eastAsia="Calibri" w:cs="Arial"/>
          <w:szCs w:val="24"/>
        </w:rPr>
        <w:t>2012 год»;</w:t>
      </w:r>
    </w:p>
    <w:p w:rsidR="006E67DD" w:rsidRPr="007547BB" w:rsidRDefault="006E67DD" w:rsidP="000F3E61">
      <w:pPr>
        <w:pStyle w:val="a6"/>
        <w:ind w:left="57" w:right="57" w:firstLine="510"/>
        <w:jc w:val="both"/>
        <w:rPr>
          <w:rFonts w:cs="Arial"/>
          <w:szCs w:val="24"/>
          <w:lang w:eastAsia="ru-RU"/>
        </w:rPr>
      </w:pPr>
      <w:r w:rsidRPr="007547BB">
        <w:rPr>
          <w:rFonts w:cs="Arial"/>
          <w:szCs w:val="24"/>
        </w:rPr>
        <w:t>- </w:t>
      </w:r>
      <w:r w:rsidRPr="007547BB">
        <w:rPr>
          <w:rFonts w:eastAsia="Calibri" w:cs="Arial"/>
          <w:szCs w:val="24"/>
        </w:rPr>
        <w:t>распоряжение от 17.09.2012 №</w:t>
      </w:r>
      <w:r>
        <w:rPr>
          <w:rFonts w:eastAsia="Calibri" w:cs="Arial"/>
          <w:szCs w:val="24"/>
          <w:lang w:val="en-US"/>
        </w:rPr>
        <w:t> </w:t>
      </w:r>
      <w:r w:rsidRPr="007547BB">
        <w:rPr>
          <w:rFonts w:eastAsia="Calibri" w:cs="Arial"/>
          <w:szCs w:val="24"/>
        </w:rPr>
        <w:t>1903-рп «Об определении органа, ответственного за исполнение обязательств Правительства Тюменской области по соглашениям с торговыми сетями Тюменской области».</w:t>
      </w:r>
    </w:p>
    <w:p w:rsidR="006E67DD" w:rsidRPr="007547BB" w:rsidRDefault="009264C3" w:rsidP="009264C3">
      <w:pPr>
        <w:spacing w:after="0" w:line="240" w:lineRule="auto"/>
        <w:ind w:left="57" w:right="57" w:firstLine="510"/>
        <w:jc w:val="both"/>
        <w:rPr>
          <w:rFonts w:cs="Arial"/>
          <w:szCs w:val="24"/>
        </w:rPr>
      </w:pPr>
      <w:r>
        <w:rPr>
          <w:rFonts w:eastAsia="Times New Roman" w:cs="Arial"/>
          <w:szCs w:val="24"/>
          <w:lang w:eastAsia="ru-RU"/>
        </w:rPr>
        <w:t xml:space="preserve">Дума приняла к сведению </w:t>
      </w:r>
      <w:r>
        <w:rPr>
          <w:rFonts w:cs="Arial"/>
          <w:b/>
          <w:szCs w:val="24"/>
          <w:lang w:eastAsia="ru-RU"/>
        </w:rPr>
        <w:t>информацию</w:t>
      </w:r>
      <w:r w:rsidRPr="005C2848">
        <w:rPr>
          <w:rFonts w:cs="Arial"/>
          <w:b/>
          <w:szCs w:val="24"/>
          <w:lang w:eastAsia="ru-RU"/>
        </w:rPr>
        <w:t xml:space="preserve"> </w:t>
      </w:r>
      <w:r w:rsidR="006E67DD" w:rsidRPr="005C2848">
        <w:rPr>
          <w:rFonts w:eastAsia="Times New Roman" w:cs="Arial"/>
          <w:b/>
          <w:szCs w:val="24"/>
          <w:lang w:eastAsia="ru-RU"/>
        </w:rPr>
        <w:t>Правительства Тюменской области о реализации долгосрочной целевой программы "Основные направления развития научно-инновационной сферы Тюменской области"</w:t>
      </w:r>
      <w:r w:rsidR="000F3E61">
        <w:rPr>
          <w:rFonts w:eastAsia="Times New Roman" w:cs="Arial"/>
          <w:szCs w:val="24"/>
          <w:lang w:eastAsia="ru-RU"/>
        </w:rPr>
        <w:t xml:space="preserve"> </w:t>
      </w:r>
      <w:r w:rsidR="000F3E61" w:rsidRPr="006E67DD">
        <w:rPr>
          <w:rFonts w:eastAsia="Times New Roman" w:cs="Arial"/>
          <w:szCs w:val="24"/>
          <w:lang w:eastAsia="ru-RU"/>
        </w:rPr>
        <w:t>(постановление № </w:t>
      </w:r>
      <w:r w:rsidR="00AE3EE3">
        <w:rPr>
          <w:rFonts w:eastAsia="Times New Roman" w:cs="Arial"/>
          <w:szCs w:val="24"/>
          <w:lang w:eastAsia="ru-RU"/>
        </w:rPr>
        <w:t>774</w:t>
      </w:r>
      <w:r w:rsidR="000F3E61" w:rsidRPr="006E67DD">
        <w:rPr>
          <w:rFonts w:eastAsia="Times New Roman" w:cs="Arial"/>
          <w:szCs w:val="24"/>
          <w:lang w:eastAsia="ru-RU"/>
        </w:rPr>
        <w:t>)</w:t>
      </w:r>
      <w:r>
        <w:rPr>
          <w:rFonts w:eastAsia="Times New Roman" w:cs="Arial"/>
          <w:szCs w:val="24"/>
          <w:lang w:eastAsia="ru-RU"/>
        </w:rPr>
        <w:t xml:space="preserve">. </w:t>
      </w:r>
      <w:r w:rsidR="006E67DD" w:rsidRPr="007547BB">
        <w:rPr>
          <w:rFonts w:eastAsia="Calibri" w:cs="Arial"/>
          <w:szCs w:val="24"/>
        </w:rPr>
        <w:t>На реализацию Программы в 2012 году предусмотрено 63 755,0 тыс. рублей.</w:t>
      </w:r>
    </w:p>
    <w:p w:rsidR="006E67DD" w:rsidRPr="007547BB" w:rsidRDefault="006E67DD" w:rsidP="000F3E61">
      <w:pPr>
        <w:pStyle w:val="a6"/>
        <w:ind w:left="57" w:right="57" w:firstLine="510"/>
        <w:jc w:val="both"/>
        <w:rPr>
          <w:rFonts w:cs="Arial"/>
          <w:szCs w:val="24"/>
        </w:rPr>
      </w:pPr>
      <w:r w:rsidRPr="007547BB">
        <w:rPr>
          <w:rFonts w:eastAsia="Calibri" w:cs="Arial"/>
          <w:szCs w:val="24"/>
        </w:rPr>
        <w:t xml:space="preserve">Ключевым элементом инновационной инфраструктуры региона является </w:t>
      </w:r>
      <w:proofErr w:type="spellStart"/>
      <w:r w:rsidRPr="007547BB">
        <w:rPr>
          <w:rFonts w:eastAsia="Calibri" w:cs="Arial"/>
          <w:szCs w:val="24"/>
        </w:rPr>
        <w:t>Западно-Сибирский</w:t>
      </w:r>
      <w:proofErr w:type="spellEnd"/>
      <w:r w:rsidRPr="007547BB">
        <w:rPr>
          <w:rFonts w:eastAsia="Calibri" w:cs="Arial"/>
          <w:szCs w:val="24"/>
        </w:rPr>
        <w:t xml:space="preserve"> инновационный центр (Тюменский технопарк)</w:t>
      </w:r>
      <w:r w:rsidRPr="007547BB">
        <w:rPr>
          <w:rFonts w:cs="Arial"/>
          <w:szCs w:val="24"/>
        </w:rPr>
        <w:t>. В</w:t>
      </w:r>
      <w:r w:rsidR="009530C1">
        <w:rPr>
          <w:rFonts w:cs="Arial"/>
          <w:szCs w:val="24"/>
          <w:lang w:val="en-US"/>
        </w:rPr>
        <w:t> </w:t>
      </w:r>
      <w:r w:rsidRPr="007547BB">
        <w:rPr>
          <w:rFonts w:cs="Arial"/>
          <w:szCs w:val="24"/>
        </w:rPr>
        <w:t xml:space="preserve">настоящее время </w:t>
      </w:r>
      <w:r w:rsidRPr="007547BB">
        <w:rPr>
          <w:rFonts w:eastAsia="Calibri" w:cs="Arial"/>
          <w:szCs w:val="24"/>
        </w:rPr>
        <w:t>42 резидента осуществляют инновационную деятельность по 43 проектам. За период деятельности технопарка (с 2010 года по</w:t>
      </w:r>
      <w:r w:rsidR="009530C1">
        <w:rPr>
          <w:rFonts w:eastAsia="Calibri" w:cs="Arial"/>
          <w:szCs w:val="24"/>
          <w:lang w:val="en-US"/>
        </w:rPr>
        <w:t> </w:t>
      </w:r>
      <w:r w:rsidRPr="007547BB">
        <w:rPr>
          <w:rFonts w:eastAsia="Calibri" w:cs="Arial"/>
          <w:szCs w:val="24"/>
        </w:rPr>
        <w:t>01.10.2012) резидентами получено 17 патентов, внедрено 22 новых технологии</w:t>
      </w:r>
      <w:r>
        <w:rPr>
          <w:rFonts w:eastAsia="Calibri" w:cs="Arial"/>
          <w:szCs w:val="24"/>
        </w:rPr>
        <w:t>,</w:t>
      </w:r>
      <w:r w:rsidRPr="007547BB">
        <w:rPr>
          <w:rFonts w:cs="Arial"/>
          <w:szCs w:val="24"/>
        </w:rPr>
        <w:t xml:space="preserve"> </w:t>
      </w:r>
      <w:r w:rsidRPr="007547BB">
        <w:rPr>
          <w:rFonts w:eastAsia="Calibri" w:cs="Arial"/>
          <w:szCs w:val="24"/>
        </w:rPr>
        <w:t>начался процесс производства инновационной продукции.</w:t>
      </w:r>
    </w:p>
    <w:p w:rsidR="006E67DD" w:rsidRPr="007547BB" w:rsidRDefault="006E67DD" w:rsidP="000F3E61">
      <w:pPr>
        <w:pStyle w:val="a6"/>
        <w:ind w:left="57" w:right="57" w:firstLine="510"/>
        <w:jc w:val="both"/>
        <w:rPr>
          <w:rFonts w:cs="Arial"/>
          <w:szCs w:val="24"/>
        </w:rPr>
      </w:pPr>
      <w:r w:rsidRPr="007547BB">
        <w:rPr>
          <w:rFonts w:eastAsia="Calibri" w:cs="Arial"/>
          <w:szCs w:val="24"/>
        </w:rPr>
        <w:t>В целых содействия реализации и продвижению инновационных проектов и разработок Программой предусмотрена система мер государственной поддержки.</w:t>
      </w:r>
      <w:r w:rsidRPr="007547BB">
        <w:rPr>
          <w:rFonts w:cs="Arial"/>
          <w:szCs w:val="24"/>
        </w:rPr>
        <w:t xml:space="preserve"> </w:t>
      </w:r>
      <w:r w:rsidRPr="007547BB">
        <w:rPr>
          <w:rFonts w:eastAsia="Calibri" w:cs="Arial"/>
          <w:szCs w:val="24"/>
        </w:rPr>
        <w:t>С начала 2012 года субсидии на создание опытного образца на</w:t>
      </w:r>
      <w:r w:rsidR="009530C1">
        <w:rPr>
          <w:rFonts w:eastAsia="Calibri" w:cs="Arial"/>
          <w:szCs w:val="24"/>
          <w:lang w:val="en-US"/>
        </w:rPr>
        <w:t> </w:t>
      </w:r>
      <w:r w:rsidRPr="007547BB">
        <w:rPr>
          <w:rFonts w:eastAsia="Calibri" w:cs="Arial"/>
          <w:szCs w:val="24"/>
        </w:rPr>
        <w:t>общую сумму 23,6 млн. рублей предоставлены 16 предпринимателям, реализующим инновационные проекты в приоритетных сферах: строительство; технологии добычи и переработки нефти, газа и конденсата; информационные технологии; машиностроение; тонкая химия и нефтехимия; экология и рациональное природопользование; энергосбережение</w:t>
      </w:r>
      <w:r w:rsidRPr="007547BB">
        <w:rPr>
          <w:rFonts w:cs="Arial"/>
          <w:szCs w:val="24"/>
        </w:rPr>
        <w:t>.</w:t>
      </w:r>
    </w:p>
    <w:p w:rsidR="006E67DD" w:rsidRPr="007547BB" w:rsidRDefault="006E67DD" w:rsidP="000F3E61">
      <w:pPr>
        <w:pStyle w:val="a6"/>
        <w:ind w:left="57" w:right="57" w:firstLine="510"/>
        <w:jc w:val="both"/>
        <w:rPr>
          <w:rFonts w:cs="Arial"/>
          <w:szCs w:val="24"/>
          <w:lang w:eastAsia="ru-RU"/>
        </w:rPr>
      </w:pPr>
      <w:r w:rsidRPr="007547BB">
        <w:rPr>
          <w:rFonts w:eastAsia="Calibri" w:cs="Arial"/>
          <w:szCs w:val="24"/>
        </w:rPr>
        <w:t>Выручка от реализации инновационных проектов за первое полугодие текущего года составила 411,5 млн. руб</w:t>
      </w:r>
      <w:r w:rsidRPr="007547BB">
        <w:rPr>
          <w:rFonts w:cs="Arial"/>
          <w:szCs w:val="24"/>
        </w:rPr>
        <w:t>лей</w:t>
      </w:r>
      <w:r w:rsidRPr="007547BB">
        <w:rPr>
          <w:rFonts w:eastAsia="Calibri" w:cs="Arial"/>
          <w:szCs w:val="24"/>
        </w:rPr>
        <w:t>, к концу года ожидается достижение планового значения (445 млн. руб</w:t>
      </w:r>
      <w:r w:rsidRPr="007547BB">
        <w:rPr>
          <w:rFonts w:cs="Arial"/>
          <w:szCs w:val="24"/>
        </w:rPr>
        <w:t>лей</w:t>
      </w:r>
      <w:r w:rsidRPr="007547BB">
        <w:rPr>
          <w:rFonts w:eastAsia="Calibri" w:cs="Arial"/>
          <w:szCs w:val="24"/>
        </w:rPr>
        <w:t>)</w:t>
      </w:r>
      <w:r w:rsidRPr="007547BB">
        <w:rPr>
          <w:rFonts w:cs="Arial"/>
          <w:szCs w:val="24"/>
        </w:rPr>
        <w:t>.</w:t>
      </w:r>
    </w:p>
    <w:p w:rsidR="006E67DD" w:rsidRPr="007547BB" w:rsidRDefault="009264C3" w:rsidP="00DA194D">
      <w:pPr>
        <w:spacing w:after="0" w:line="240" w:lineRule="auto"/>
        <w:ind w:left="57" w:right="57" w:firstLine="510"/>
        <w:jc w:val="both"/>
        <w:rPr>
          <w:rFonts w:eastAsia="Times New Roman"/>
          <w:szCs w:val="24"/>
        </w:rPr>
      </w:pPr>
      <w:r>
        <w:rPr>
          <w:rFonts w:eastAsia="Times New Roman" w:cs="Arial"/>
          <w:szCs w:val="24"/>
          <w:lang w:eastAsia="ru-RU"/>
        </w:rPr>
        <w:t xml:space="preserve">Дума приняла к сведению </w:t>
      </w:r>
      <w:r>
        <w:rPr>
          <w:rFonts w:cs="Arial"/>
          <w:b/>
          <w:szCs w:val="24"/>
          <w:lang w:eastAsia="ru-RU"/>
        </w:rPr>
        <w:t>информацию</w:t>
      </w:r>
      <w:r w:rsidRPr="005C2848">
        <w:rPr>
          <w:rFonts w:cs="Arial"/>
          <w:b/>
          <w:szCs w:val="24"/>
          <w:lang w:eastAsia="ru-RU"/>
        </w:rPr>
        <w:t xml:space="preserve"> </w:t>
      </w:r>
      <w:r w:rsidR="006E67DD" w:rsidRPr="005C2848">
        <w:rPr>
          <w:rFonts w:eastAsia="Times New Roman" w:cs="Arial"/>
          <w:b/>
          <w:szCs w:val="24"/>
          <w:lang w:eastAsia="ru-RU"/>
        </w:rPr>
        <w:t xml:space="preserve">Правительства Тюменской области о реализации в Тюменской области Федерального закона </w:t>
      </w:r>
      <w:r w:rsidR="006E67DD" w:rsidRPr="005C2848">
        <w:rPr>
          <w:rFonts w:eastAsia="Times New Roman" w:cs="Arial"/>
          <w:b/>
          <w:szCs w:val="24"/>
          <w:lang w:eastAsia="ru-RU"/>
        </w:rPr>
        <w:lastRenderedPageBreak/>
        <w:t>«Об</w:t>
      </w:r>
      <w:r w:rsidR="009530C1">
        <w:rPr>
          <w:rFonts w:eastAsia="Times New Roman" w:cs="Arial"/>
          <w:b/>
          <w:szCs w:val="24"/>
          <w:lang w:val="en-US" w:eastAsia="ru-RU"/>
        </w:rPr>
        <w:t> </w:t>
      </w:r>
      <w:r w:rsidR="006E67DD" w:rsidRPr="005C2848">
        <w:rPr>
          <w:rFonts w:eastAsia="Times New Roman" w:cs="Arial"/>
          <w:b/>
          <w:szCs w:val="24"/>
          <w:lang w:eastAsia="ru-RU"/>
        </w:rPr>
        <w:t>отходах производства и потребления»</w:t>
      </w:r>
      <w:r w:rsidR="006E67DD" w:rsidRPr="007547BB">
        <w:rPr>
          <w:rFonts w:eastAsia="Times New Roman" w:cs="Arial"/>
          <w:szCs w:val="24"/>
          <w:lang w:eastAsia="ru-RU"/>
        </w:rPr>
        <w:t xml:space="preserve"> </w:t>
      </w:r>
      <w:r w:rsidR="000F3E61" w:rsidRPr="006E67DD">
        <w:rPr>
          <w:rFonts w:eastAsia="Times New Roman" w:cs="Arial"/>
          <w:szCs w:val="24"/>
          <w:lang w:eastAsia="ru-RU"/>
        </w:rPr>
        <w:t>(постановление № </w:t>
      </w:r>
      <w:r w:rsidR="00AE3EE3">
        <w:rPr>
          <w:rFonts w:eastAsia="Times New Roman" w:cs="Arial"/>
          <w:szCs w:val="24"/>
          <w:lang w:eastAsia="ru-RU"/>
        </w:rPr>
        <w:t>775</w:t>
      </w:r>
      <w:r w:rsidR="000F3E61" w:rsidRPr="006E67DD">
        <w:rPr>
          <w:rFonts w:eastAsia="Times New Roman" w:cs="Arial"/>
          <w:szCs w:val="24"/>
          <w:lang w:eastAsia="ru-RU"/>
        </w:rPr>
        <w:t>)</w:t>
      </w:r>
      <w:r>
        <w:rPr>
          <w:rFonts w:eastAsia="Times New Roman" w:cs="Arial"/>
          <w:szCs w:val="24"/>
          <w:lang w:eastAsia="ru-RU"/>
        </w:rPr>
        <w:t>.</w:t>
      </w:r>
      <w:r w:rsidR="00DA194D" w:rsidRPr="00DA194D">
        <w:rPr>
          <w:rFonts w:eastAsia="Times New Roman" w:cs="Arial"/>
          <w:szCs w:val="24"/>
          <w:lang w:eastAsia="ru-RU"/>
        </w:rPr>
        <w:t xml:space="preserve"> </w:t>
      </w:r>
      <w:r w:rsidR="006E67DD" w:rsidRPr="007547BB">
        <w:rPr>
          <w:rFonts w:cs="Arial"/>
          <w:szCs w:val="24"/>
          <w:lang w:eastAsia="ru-RU"/>
        </w:rPr>
        <w:t>В</w:t>
      </w:r>
      <w:r w:rsidR="009530C1">
        <w:rPr>
          <w:rFonts w:cs="Arial"/>
          <w:szCs w:val="24"/>
          <w:lang w:val="en-US" w:eastAsia="ru-RU"/>
        </w:rPr>
        <w:t> </w:t>
      </w:r>
      <w:r w:rsidR="006E67DD" w:rsidRPr="007547BB">
        <w:rPr>
          <w:rFonts w:cs="Arial"/>
          <w:szCs w:val="24"/>
          <w:lang w:eastAsia="ru-RU"/>
        </w:rPr>
        <w:t xml:space="preserve">информации отмечено, </w:t>
      </w:r>
      <w:r w:rsidR="00D55FC7">
        <w:rPr>
          <w:rFonts w:cs="Arial"/>
          <w:szCs w:val="24"/>
          <w:lang w:eastAsia="ru-RU"/>
        </w:rPr>
        <w:t xml:space="preserve">что </w:t>
      </w:r>
      <w:r w:rsidR="006E67DD" w:rsidRPr="007547BB">
        <w:rPr>
          <w:rFonts w:eastAsia="Times New Roman"/>
          <w:szCs w:val="24"/>
        </w:rPr>
        <w:t>проведен</w:t>
      </w:r>
      <w:r w:rsidR="00D55FC7">
        <w:rPr>
          <w:rFonts w:eastAsia="Times New Roman"/>
          <w:szCs w:val="24"/>
        </w:rPr>
        <w:t>ы</w:t>
      </w:r>
      <w:r w:rsidR="006E67DD" w:rsidRPr="007547BB">
        <w:rPr>
          <w:rFonts w:eastAsia="Times New Roman" w:cs="Arial"/>
          <w:szCs w:val="24"/>
        </w:rPr>
        <w:t xml:space="preserve"> </w:t>
      </w:r>
      <w:r w:rsidR="006E67DD" w:rsidRPr="007547BB">
        <w:rPr>
          <w:rFonts w:eastAsia="Times New Roman"/>
          <w:szCs w:val="24"/>
        </w:rPr>
        <w:t>проверк</w:t>
      </w:r>
      <w:r w:rsidR="00D55FC7">
        <w:rPr>
          <w:rFonts w:eastAsia="Times New Roman"/>
          <w:szCs w:val="24"/>
        </w:rPr>
        <w:t>и</w:t>
      </w:r>
      <w:r w:rsidR="006E67DD" w:rsidRPr="007547BB">
        <w:rPr>
          <w:rFonts w:eastAsia="Times New Roman" w:cs="Arial"/>
          <w:szCs w:val="24"/>
        </w:rPr>
        <w:t xml:space="preserve"> </w:t>
      </w:r>
      <w:proofErr w:type="spellStart"/>
      <w:r w:rsidR="006E67DD" w:rsidRPr="007547BB">
        <w:rPr>
          <w:rFonts w:eastAsia="Times New Roman"/>
          <w:szCs w:val="24"/>
        </w:rPr>
        <w:t>водоохранны</w:t>
      </w:r>
      <w:r w:rsidR="00D55FC7">
        <w:rPr>
          <w:rFonts w:eastAsia="Times New Roman"/>
          <w:szCs w:val="24"/>
        </w:rPr>
        <w:t>х</w:t>
      </w:r>
      <w:proofErr w:type="spellEnd"/>
      <w:r w:rsidR="006E67DD" w:rsidRPr="007547BB">
        <w:rPr>
          <w:rFonts w:eastAsia="Times New Roman" w:cs="Arial"/>
          <w:szCs w:val="24"/>
        </w:rPr>
        <w:t xml:space="preserve"> </w:t>
      </w:r>
      <w:r w:rsidR="00D55FC7">
        <w:rPr>
          <w:rFonts w:eastAsia="Times New Roman"/>
          <w:szCs w:val="24"/>
        </w:rPr>
        <w:t>зон</w:t>
      </w:r>
      <w:r w:rsidR="006E67DD" w:rsidRPr="007547BB">
        <w:rPr>
          <w:rFonts w:eastAsia="Times New Roman" w:cs="Arial"/>
          <w:szCs w:val="24"/>
        </w:rPr>
        <w:t xml:space="preserve"> 165 </w:t>
      </w:r>
      <w:r w:rsidR="006E67DD" w:rsidRPr="007547BB">
        <w:rPr>
          <w:rFonts w:eastAsia="Times New Roman"/>
          <w:szCs w:val="24"/>
        </w:rPr>
        <w:t>водных</w:t>
      </w:r>
      <w:r w:rsidR="006E67DD" w:rsidRPr="007547BB">
        <w:rPr>
          <w:rFonts w:eastAsia="Times New Roman" w:cs="Arial"/>
          <w:szCs w:val="24"/>
        </w:rPr>
        <w:t xml:space="preserve"> </w:t>
      </w:r>
      <w:r w:rsidR="006E67DD" w:rsidRPr="007547BB">
        <w:rPr>
          <w:rFonts w:eastAsia="Times New Roman"/>
          <w:szCs w:val="24"/>
        </w:rPr>
        <w:t>объектов</w:t>
      </w:r>
      <w:r w:rsidR="00D55FC7">
        <w:rPr>
          <w:rFonts w:eastAsia="Times New Roman" w:cs="Arial"/>
          <w:szCs w:val="24"/>
        </w:rPr>
        <w:t xml:space="preserve">, </w:t>
      </w:r>
      <w:r w:rsidR="006E67DD" w:rsidRPr="007547BB">
        <w:rPr>
          <w:rFonts w:eastAsia="Times New Roman"/>
          <w:szCs w:val="24"/>
        </w:rPr>
        <w:t>выявлено</w:t>
      </w:r>
      <w:r w:rsidR="006E67DD" w:rsidRPr="007547BB">
        <w:rPr>
          <w:rFonts w:eastAsia="Times New Roman" w:cs="Arial"/>
          <w:szCs w:val="24"/>
        </w:rPr>
        <w:t xml:space="preserve"> 131 </w:t>
      </w:r>
      <w:r w:rsidR="006E67DD" w:rsidRPr="007547BB">
        <w:rPr>
          <w:rFonts w:eastAsia="Times New Roman"/>
          <w:szCs w:val="24"/>
        </w:rPr>
        <w:t>нарушение</w:t>
      </w:r>
      <w:r w:rsidR="006E67DD" w:rsidRPr="007547BB">
        <w:rPr>
          <w:rFonts w:eastAsia="Times New Roman" w:cs="Arial"/>
          <w:szCs w:val="24"/>
        </w:rPr>
        <w:t xml:space="preserve"> </w:t>
      </w:r>
      <w:r w:rsidR="006E67DD" w:rsidRPr="007547BB">
        <w:rPr>
          <w:rFonts w:eastAsia="Times New Roman"/>
          <w:szCs w:val="24"/>
        </w:rPr>
        <w:t>режима</w:t>
      </w:r>
      <w:r w:rsidR="006E67DD" w:rsidRPr="007547BB">
        <w:rPr>
          <w:rFonts w:eastAsia="Times New Roman" w:cs="Arial"/>
          <w:szCs w:val="24"/>
        </w:rPr>
        <w:t xml:space="preserve"> </w:t>
      </w:r>
      <w:r w:rsidR="006E67DD" w:rsidRPr="007547BB">
        <w:rPr>
          <w:rFonts w:eastAsia="Times New Roman"/>
          <w:szCs w:val="24"/>
        </w:rPr>
        <w:t>осуществления хозяйственной</w:t>
      </w:r>
      <w:r w:rsidR="006E67DD" w:rsidRPr="007547BB">
        <w:rPr>
          <w:rFonts w:eastAsia="Times New Roman" w:cs="Arial"/>
          <w:szCs w:val="24"/>
        </w:rPr>
        <w:t xml:space="preserve"> </w:t>
      </w:r>
      <w:r w:rsidR="006E67DD" w:rsidRPr="007547BB">
        <w:rPr>
          <w:rFonts w:eastAsia="Times New Roman"/>
          <w:szCs w:val="24"/>
        </w:rPr>
        <w:t>деятельности</w:t>
      </w:r>
      <w:r w:rsidR="006E67DD" w:rsidRPr="007547BB">
        <w:rPr>
          <w:rFonts w:eastAsia="Times New Roman" w:cs="Arial"/>
          <w:szCs w:val="24"/>
        </w:rPr>
        <w:t xml:space="preserve"> </w:t>
      </w:r>
      <w:r w:rsidR="006E67DD" w:rsidRPr="007547BB">
        <w:rPr>
          <w:rFonts w:eastAsia="Times New Roman"/>
          <w:szCs w:val="24"/>
        </w:rPr>
        <w:t>в</w:t>
      </w:r>
      <w:r w:rsidR="006E67DD" w:rsidRPr="007547BB">
        <w:rPr>
          <w:rFonts w:eastAsia="Times New Roman" w:cs="Arial"/>
          <w:szCs w:val="24"/>
        </w:rPr>
        <w:t xml:space="preserve"> </w:t>
      </w:r>
      <w:r w:rsidR="006E67DD" w:rsidRPr="007547BB">
        <w:rPr>
          <w:rFonts w:eastAsia="Times New Roman"/>
          <w:szCs w:val="24"/>
        </w:rPr>
        <w:t>границах</w:t>
      </w:r>
      <w:r w:rsidR="006E67DD" w:rsidRPr="007547BB">
        <w:rPr>
          <w:rFonts w:eastAsia="Times New Roman" w:cs="Arial"/>
          <w:szCs w:val="24"/>
        </w:rPr>
        <w:t xml:space="preserve"> </w:t>
      </w:r>
      <w:proofErr w:type="spellStart"/>
      <w:r w:rsidR="006E67DD" w:rsidRPr="007547BB">
        <w:rPr>
          <w:rFonts w:eastAsia="Times New Roman"/>
          <w:szCs w:val="24"/>
        </w:rPr>
        <w:t>водоохранных</w:t>
      </w:r>
      <w:proofErr w:type="spellEnd"/>
      <w:r w:rsidR="006E67DD" w:rsidRPr="007547BB">
        <w:rPr>
          <w:rFonts w:eastAsia="Times New Roman" w:cs="Arial"/>
          <w:szCs w:val="24"/>
        </w:rPr>
        <w:t xml:space="preserve"> </w:t>
      </w:r>
      <w:r w:rsidR="006E67DD" w:rsidRPr="007547BB">
        <w:rPr>
          <w:rFonts w:eastAsia="Times New Roman"/>
          <w:szCs w:val="24"/>
        </w:rPr>
        <w:t>зон</w:t>
      </w:r>
      <w:r w:rsidR="006E67DD" w:rsidRPr="007547BB">
        <w:rPr>
          <w:rFonts w:eastAsia="Times New Roman" w:cs="Arial"/>
          <w:szCs w:val="24"/>
        </w:rPr>
        <w:t xml:space="preserve"> </w:t>
      </w:r>
      <w:r w:rsidR="006E67DD" w:rsidRPr="007547BB">
        <w:rPr>
          <w:rFonts w:eastAsia="Times New Roman"/>
          <w:szCs w:val="24"/>
        </w:rPr>
        <w:t>и</w:t>
      </w:r>
      <w:r w:rsidR="006E67DD" w:rsidRPr="007547BB">
        <w:rPr>
          <w:rFonts w:eastAsia="Times New Roman" w:cs="Arial"/>
          <w:szCs w:val="24"/>
        </w:rPr>
        <w:t xml:space="preserve"> </w:t>
      </w:r>
      <w:r w:rsidR="006E67DD" w:rsidRPr="007547BB">
        <w:rPr>
          <w:rFonts w:eastAsia="Times New Roman"/>
          <w:szCs w:val="24"/>
        </w:rPr>
        <w:t>прибрежных защитных</w:t>
      </w:r>
      <w:r w:rsidR="006E67DD" w:rsidRPr="007547BB">
        <w:rPr>
          <w:rFonts w:eastAsia="Times New Roman" w:cs="Arial"/>
          <w:szCs w:val="24"/>
        </w:rPr>
        <w:t xml:space="preserve"> </w:t>
      </w:r>
      <w:r w:rsidR="006E67DD" w:rsidRPr="007547BB">
        <w:rPr>
          <w:rFonts w:eastAsia="Times New Roman"/>
          <w:szCs w:val="24"/>
        </w:rPr>
        <w:t>полос</w:t>
      </w:r>
      <w:r w:rsidR="006E67DD" w:rsidRPr="007547BB">
        <w:rPr>
          <w:rFonts w:eastAsia="Times New Roman" w:cs="Arial"/>
          <w:szCs w:val="24"/>
        </w:rPr>
        <w:t xml:space="preserve"> </w:t>
      </w:r>
      <w:r w:rsidR="006E67DD" w:rsidRPr="007547BB">
        <w:rPr>
          <w:rFonts w:eastAsia="Times New Roman"/>
          <w:szCs w:val="24"/>
        </w:rPr>
        <w:t>водных</w:t>
      </w:r>
      <w:r w:rsidR="006E67DD" w:rsidRPr="007547BB">
        <w:rPr>
          <w:rFonts w:eastAsia="Times New Roman" w:cs="Arial"/>
          <w:szCs w:val="24"/>
        </w:rPr>
        <w:t xml:space="preserve"> </w:t>
      </w:r>
      <w:r w:rsidR="006E67DD" w:rsidRPr="007547BB">
        <w:rPr>
          <w:rFonts w:eastAsia="Times New Roman"/>
          <w:szCs w:val="24"/>
        </w:rPr>
        <w:t>объектов. По</w:t>
      </w:r>
      <w:r w:rsidR="006E67DD" w:rsidRPr="007547BB">
        <w:rPr>
          <w:rFonts w:eastAsia="Times New Roman" w:cs="Arial"/>
          <w:szCs w:val="24"/>
        </w:rPr>
        <w:t xml:space="preserve"> </w:t>
      </w:r>
      <w:r w:rsidR="006E67DD" w:rsidRPr="007547BB">
        <w:rPr>
          <w:rFonts w:eastAsia="Times New Roman"/>
          <w:szCs w:val="24"/>
        </w:rPr>
        <w:t>фактам</w:t>
      </w:r>
      <w:r w:rsidR="006E67DD" w:rsidRPr="007547BB">
        <w:rPr>
          <w:rFonts w:eastAsia="Times New Roman" w:cs="Arial"/>
          <w:szCs w:val="24"/>
        </w:rPr>
        <w:t xml:space="preserve"> </w:t>
      </w:r>
      <w:r w:rsidR="006E67DD" w:rsidRPr="007547BB">
        <w:rPr>
          <w:rFonts w:eastAsia="Times New Roman"/>
          <w:szCs w:val="24"/>
        </w:rPr>
        <w:t>выявленных</w:t>
      </w:r>
      <w:r w:rsidR="006E67DD" w:rsidRPr="007547BB">
        <w:rPr>
          <w:rFonts w:eastAsia="Times New Roman" w:cs="Arial"/>
          <w:szCs w:val="24"/>
        </w:rPr>
        <w:t xml:space="preserve"> </w:t>
      </w:r>
      <w:r w:rsidR="006E67DD" w:rsidRPr="007547BB">
        <w:rPr>
          <w:rFonts w:eastAsia="Times New Roman"/>
          <w:szCs w:val="24"/>
        </w:rPr>
        <w:t>нарушений</w:t>
      </w:r>
      <w:r w:rsidR="006E67DD" w:rsidRPr="007547BB">
        <w:rPr>
          <w:rFonts w:eastAsia="Times New Roman" w:cs="Arial"/>
          <w:szCs w:val="24"/>
        </w:rPr>
        <w:t xml:space="preserve"> </w:t>
      </w:r>
      <w:r w:rsidR="006E67DD" w:rsidRPr="007547BB">
        <w:rPr>
          <w:rFonts w:eastAsia="Times New Roman"/>
          <w:szCs w:val="24"/>
        </w:rPr>
        <w:t>главам</w:t>
      </w:r>
      <w:r w:rsidR="006E67DD" w:rsidRPr="007547BB">
        <w:rPr>
          <w:rFonts w:eastAsia="Times New Roman" w:cs="Arial"/>
          <w:szCs w:val="24"/>
        </w:rPr>
        <w:t xml:space="preserve"> </w:t>
      </w:r>
      <w:r w:rsidR="006E67DD" w:rsidRPr="007547BB">
        <w:rPr>
          <w:rFonts w:eastAsia="Times New Roman"/>
          <w:szCs w:val="24"/>
        </w:rPr>
        <w:t>администраций</w:t>
      </w:r>
      <w:r w:rsidR="006E67DD" w:rsidRPr="007547BB">
        <w:rPr>
          <w:rFonts w:eastAsia="Times New Roman" w:cs="Arial"/>
          <w:szCs w:val="24"/>
        </w:rPr>
        <w:t xml:space="preserve"> </w:t>
      </w:r>
      <w:r w:rsidR="006E67DD" w:rsidRPr="007547BB">
        <w:rPr>
          <w:rFonts w:eastAsia="Times New Roman"/>
          <w:szCs w:val="24"/>
        </w:rPr>
        <w:t>городов</w:t>
      </w:r>
      <w:r w:rsidR="006E67DD" w:rsidRPr="007547BB">
        <w:rPr>
          <w:rFonts w:eastAsia="Times New Roman" w:cs="Arial"/>
          <w:szCs w:val="24"/>
        </w:rPr>
        <w:t xml:space="preserve">, </w:t>
      </w:r>
      <w:r w:rsidR="006E67DD" w:rsidRPr="007547BB">
        <w:rPr>
          <w:rFonts w:eastAsia="Times New Roman"/>
          <w:szCs w:val="24"/>
        </w:rPr>
        <w:t>муниципальных</w:t>
      </w:r>
      <w:r w:rsidR="006E67DD" w:rsidRPr="007547BB">
        <w:rPr>
          <w:rFonts w:eastAsia="Times New Roman" w:cs="Arial"/>
          <w:szCs w:val="24"/>
        </w:rPr>
        <w:t xml:space="preserve"> </w:t>
      </w:r>
      <w:r w:rsidR="006E67DD" w:rsidRPr="007547BB">
        <w:rPr>
          <w:rFonts w:eastAsia="Times New Roman"/>
          <w:szCs w:val="24"/>
        </w:rPr>
        <w:t>районов</w:t>
      </w:r>
      <w:r w:rsidR="006E67DD" w:rsidRPr="007547BB">
        <w:rPr>
          <w:rFonts w:eastAsia="Times New Roman" w:cs="Arial"/>
          <w:szCs w:val="24"/>
        </w:rPr>
        <w:t xml:space="preserve"> </w:t>
      </w:r>
      <w:r w:rsidR="006E67DD" w:rsidRPr="007547BB">
        <w:rPr>
          <w:rFonts w:eastAsia="Times New Roman"/>
          <w:szCs w:val="24"/>
        </w:rPr>
        <w:t>и</w:t>
      </w:r>
      <w:r w:rsidR="006E67DD" w:rsidRPr="007547BB">
        <w:rPr>
          <w:rFonts w:eastAsia="Times New Roman" w:cs="Arial"/>
          <w:szCs w:val="24"/>
        </w:rPr>
        <w:t xml:space="preserve"> </w:t>
      </w:r>
      <w:r w:rsidR="006E67DD" w:rsidRPr="007547BB">
        <w:rPr>
          <w:rFonts w:eastAsia="Times New Roman"/>
          <w:szCs w:val="24"/>
        </w:rPr>
        <w:t>сельских</w:t>
      </w:r>
      <w:r w:rsidR="006E67DD" w:rsidRPr="007547BB">
        <w:rPr>
          <w:rFonts w:eastAsia="Times New Roman" w:cs="Arial"/>
          <w:szCs w:val="24"/>
        </w:rPr>
        <w:t xml:space="preserve"> </w:t>
      </w:r>
      <w:r w:rsidR="006E67DD" w:rsidRPr="007547BB">
        <w:rPr>
          <w:rFonts w:eastAsia="Times New Roman"/>
          <w:szCs w:val="24"/>
        </w:rPr>
        <w:t>поселений</w:t>
      </w:r>
      <w:r w:rsidR="006E67DD" w:rsidRPr="007547BB">
        <w:rPr>
          <w:rFonts w:eastAsia="Times New Roman" w:cs="Arial"/>
          <w:szCs w:val="24"/>
        </w:rPr>
        <w:t xml:space="preserve"> </w:t>
      </w:r>
      <w:r w:rsidR="006E67DD" w:rsidRPr="007547BB">
        <w:rPr>
          <w:rFonts w:eastAsia="Times New Roman"/>
          <w:szCs w:val="24"/>
        </w:rPr>
        <w:t>были</w:t>
      </w:r>
      <w:r w:rsidR="006E67DD" w:rsidRPr="007547BB">
        <w:rPr>
          <w:rFonts w:eastAsia="Times New Roman" w:cs="Arial"/>
          <w:szCs w:val="24"/>
        </w:rPr>
        <w:t xml:space="preserve"> </w:t>
      </w:r>
      <w:r w:rsidR="006E67DD" w:rsidRPr="007547BB">
        <w:rPr>
          <w:rFonts w:eastAsia="Times New Roman"/>
          <w:szCs w:val="24"/>
        </w:rPr>
        <w:t>направлены</w:t>
      </w:r>
      <w:r w:rsidR="006E67DD" w:rsidRPr="007547BB">
        <w:rPr>
          <w:rFonts w:eastAsia="Times New Roman" w:cs="Arial"/>
          <w:szCs w:val="24"/>
        </w:rPr>
        <w:t xml:space="preserve"> </w:t>
      </w:r>
      <w:r w:rsidR="006E67DD" w:rsidRPr="007547BB">
        <w:rPr>
          <w:rFonts w:eastAsia="Times New Roman"/>
          <w:szCs w:val="24"/>
        </w:rPr>
        <w:t>письма</w:t>
      </w:r>
      <w:r w:rsidR="006E67DD" w:rsidRPr="007547BB">
        <w:rPr>
          <w:rFonts w:eastAsia="Times New Roman" w:cs="Arial"/>
          <w:szCs w:val="24"/>
        </w:rPr>
        <w:t xml:space="preserve"> </w:t>
      </w:r>
      <w:r w:rsidR="006E67DD" w:rsidRPr="007547BB">
        <w:rPr>
          <w:rFonts w:eastAsia="Times New Roman"/>
          <w:szCs w:val="24"/>
        </w:rPr>
        <w:t>о необходимости</w:t>
      </w:r>
      <w:r w:rsidR="006E67DD" w:rsidRPr="007547BB">
        <w:rPr>
          <w:rFonts w:eastAsia="Times New Roman" w:cs="Arial"/>
          <w:szCs w:val="24"/>
        </w:rPr>
        <w:t xml:space="preserve"> </w:t>
      </w:r>
      <w:r w:rsidR="006E67DD" w:rsidRPr="007547BB">
        <w:rPr>
          <w:rFonts w:eastAsia="Times New Roman"/>
          <w:szCs w:val="24"/>
        </w:rPr>
        <w:t>ликвидации</w:t>
      </w:r>
      <w:r w:rsidR="006E67DD" w:rsidRPr="007547BB">
        <w:rPr>
          <w:rFonts w:eastAsia="Times New Roman" w:cs="Arial"/>
          <w:szCs w:val="24"/>
        </w:rPr>
        <w:t xml:space="preserve"> </w:t>
      </w:r>
      <w:r w:rsidR="006E67DD" w:rsidRPr="007547BB">
        <w:rPr>
          <w:rFonts w:eastAsia="Times New Roman"/>
          <w:szCs w:val="24"/>
        </w:rPr>
        <w:t>свалок</w:t>
      </w:r>
      <w:r w:rsidR="006E67DD" w:rsidRPr="007547BB">
        <w:rPr>
          <w:rFonts w:eastAsia="Times New Roman" w:cs="Arial"/>
          <w:szCs w:val="24"/>
        </w:rPr>
        <w:t xml:space="preserve"> </w:t>
      </w:r>
      <w:r w:rsidR="006E67DD" w:rsidRPr="007547BB">
        <w:rPr>
          <w:rFonts w:eastAsia="Times New Roman"/>
          <w:szCs w:val="24"/>
        </w:rPr>
        <w:t>отходов</w:t>
      </w:r>
      <w:r w:rsidR="006E67DD" w:rsidRPr="007547BB">
        <w:rPr>
          <w:rFonts w:eastAsia="Times New Roman" w:cs="Arial"/>
          <w:szCs w:val="24"/>
        </w:rPr>
        <w:t xml:space="preserve"> </w:t>
      </w:r>
      <w:r w:rsidR="006E67DD" w:rsidRPr="007547BB">
        <w:rPr>
          <w:rFonts w:eastAsia="Times New Roman"/>
          <w:szCs w:val="24"/>
        </w:rPr>
        <w:t>производства</w:t>
      </w:r>
      <w:r w:rsidR="006E67DD" w:rsidRPr="007547BB">
        <w:rPr>
          <w:rFonts w:eastAsia="Times New Roman" w:cs="Arial"/>
          <w:szCs w:val="24"/>
        </w:rPr>
        <w:t xml:space="preserve"> </w:t>
      </w:r>
      <w:r w:rsidR="006E67DD" w:rsidRPr="007547BB">
        <w:rPr>
          <w:rFonts w:eastAsia="Times New Roman"/>
          <w:szCs w:val="24"/>
        </w:rPr>
        <w:t>и</w:t>
      </w:r>
      <w:r w:rsidR="006E67DD" w:rsidRPr="007547BB">
        <w:rPr>
          <w:rFonts w:eastAsia="Times New Roman" w:cs="Arial"/>
          <w:szCs w:val="24"/>
        </w:rPr>
        <w:t xml:space="preserve"> </w:t>
      </w:r>
      <w:r w:rsidR="006E67DD" w:rsidRPr="007547BB">
        <w:rPr>
          <w:rFonts w:eastAsia="Times New Roman"/>
          <w:szCs w:val="24"/>
        </w:rPr>
        <w:t>потребления</w:t>
      </w:r>
      <w:r w:rsidR="006E67DD" w:rsidRPr="007547BB">
        <w:rPr>
          <w:rFonts w:eastAsia="Times New Roman" w:cs="Arial"/>
          <w:szCs w:val="24"/>
        </w:rPr>
        <w:t xml:space="preserve"> </w:t>
      </w:r>
      <w:r w:rsidR="006E67DD" w:rsidRPr="007547BB">
        <w:rPr>
          <w:rFonts w:eastAsia="Times New Roman"/>
          <w:szCs w:val="24"/>
        </w:rPr>
        <w:t xml:space="preserve">в </w:t>
      </w:r>
      <w:proofErr w:type="spellStart"/>
      <w:r w:rsidR="006E67DD" w:rsidRPr="007547BB">
        <w:rPr>
          <w:rFonts w:eastAsia="Times New Roman"/>
          <w:szCs w:val="24"/>
        </w:rPr>
        <w:t>водоохранных</w:t>
      </w:r>
      <w:proofErr w:type="spellEnd"/>
      <w:r w:rsidR="006E67DD" w:rsidRPr="007547BB">
        <w:rPr>
          <w:rFonts w:eastAsia="Times New Roman" w:cs="Arial"/>
          <w:szCs w:val="24"/>
        </w:rPr>
        <w:t xml:space="preserve"> </w:t>
      </w:r>
      <w:r w:rsidR="006E67DD" w:rsidRPr="007547BB">
        <w:rPr>
          <w:rFonts w:eastAsia="Times New Roman"/>
          <w:szCs w:val="24"/>
        </w:rPr>
        <w:t>зонах.</w:t>
      </w:r>
    </w:p>
    <w:p w:rsidR="006E67DD" w:rsidRPr="007547BB" w:rsidRDefault="006E67DD" w:rsidP="000F3E61">
      <w:pPr>
        <w:pStyle w:val="a6"/>
        <w:ind w:left="57" w:right="57" w:firstLine="510"/>
        <w:jc w:val="both"/>
        <w:rPr>
          <w:rFonts w:eastAsia="Times New Roman" w:cs="Arial"/>
          <w:szCs w:val="24"/>
        </w:rPr>
      </w:pPr>
      <w:r w:rsidRPr="007547BB">
        <w:rPr>
          <w:rFonts w:eastAsia="Times New Roman"/>
          <w:szCs w:val="24"/>
        </w:rPr>
        <w:t>Предусмотрены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мероприятия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по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строительству полигонов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твердых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бытовых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отходов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и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рекультивации свалок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ТБО</w:t>
      </w:r>
      <w:r w:rsidRPr="007547BB">
        <w:rPr>
          <w:rFonts w:eastAsia="Times New Roman" w:cs="Arial"/>
          <w:szCs w:val="24"/>
        </w:rPr>
        <w:t xml:space="preserve">. </w:t>
      </w:r>
      <w:r w:rsidRPr="007547BB">
        <w:rPr>
          <w:rFonts w:eastAsia="Times New Roman"/>
          <w:szCs w:val="24"/>
        </w:rPr>
        <w:t>В</w:t>
      </w:r>
      <w:r w:rsidRPr="007547BB">
        <w:rPr>
          <w:rFonts w:eastAsia="Times New Roman" w:cs="Arial"/>
          <w:szCs w:val="24"/>
        </w:rPr>
        <w:t xml:space="preserve"> 2011-2012 </w:t>
      </w:r>
      <w:r w:rsidRPr="007547BB">
        <w:rPr>
          <w:rFonts w:eastAsia="Times New Roman"/>
          <w:szCs w:val="24"/>
        </w:rPr>
        <w:t>годах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разработаны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проекты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на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строительство</w:t>
      </w:r>
      <w:r w:rsidRPr="007547BB">
        <w:rPr>
          <w:rFonts w:eastAsia="Times New Roman" w:cs="Arial"/>
          <w:szCs w:val="24"/>
        </w:rPr>
        <w:t xml:space="preserve"> 13 </w:t>
      </w:r>
      <w:r w:rsidRPr="007547BB">
        <w:rPr>
          <w:rFonts w:eastAsia="Times New Roman"/>
          <w:szCs w:val="24"/>
        </w:rPr>
        <w:t>полигонов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ТБО</w:t>
      </w:r>
      <w:r w:rsidRPr="007547BB">
        <w:rPr>
          <w:rFonts w:eastAsia="Times New Roman" w:cs="Arial"/>
          <w:szCs w:val="24"/>
        </w:rPr>
        <w:t>.</w:t>
      </w:r>
    </w:p>
    <w:p w:rsidR="006E67DD" w:rsidRPr="007547BB" w:rsidRDefault="006E67DD" w:rsidP="000F3E61">
      <w:pPr>
        <w:pStyle w:val="a6"/>
        <w:ind w:left="57" w:right="57" w:firstLine="510"/>
        <w:jc w:val="both"/>
        <w:rPr>
          <w:rFonts w:eastAsia="Times New Roman" w:cs="Arial"/>
          <w:szCs w:val="24"/>
        </w:rPr>
      </w:pPr>
      <w:r w:rsidRPr="007547BB">
        <w:rPr>
          <w:rFonts w:eastAsia="Times New Roman"/>
          <w:szCs w:val="24"/>
        </w:rPr>
        <w:t>Для утилизации отходов потребления и производства предусмотрено строительство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мусороперерабатывающего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комплекса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в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г</w:t>
      </w:r>
      <w:r w:rsidRPr="007547BB">
        <w:rPr>
          <w:rFonts w:eastAsia="Times New Roman" w:cs="Arial"/>
          <w:szCs w:val="24"/>
        </w:rPr>
        <w:t>.</w:t>
      </w:r>
      <w:r>
        <w:rPr>
          <w:rFonts w:eastAsia="Times New Roman" w:cs="Arial"/>
          <w:szCs w:val="24"/>
        </w:rPr>
        <w:t> </w:t>
      </w:r>
      <w:r w:rsidRPr="007547BB">
        <w:rPr>
          <w:rFonts w:eastAsia="Times New Roman"/>
          <w:szCs w:val="24"/>
        </w:rPr>
        <w:t>Тюмени</w:t>
      </w:r>
      <w:r w:rsidRPr="007547BB">
        <w:rPr>
          <w:rFonts w:eastAsia="Times New Roman" w:cs="Arial"/>
          <w:szCs w:val="24"/>
        </w:rPr>
        <w:t xml:space="preserve">; </w:t>
      </w:r>
      <w:r w:rsidRPr="007547BB">
        <w:rPr>
          <w:rFonts w:eastAsia="Times New Roman"/>
          <w:szCs w:val="24"/>
        </w:rPr>
        <w:t>строительство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завода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по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производству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резиновой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крошки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из отработанных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шин; строительство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электросталеплавильного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завода</w:t>
      </w:r>
      <w:r w:rsidRPr="007547BB">
        <w:rPr>
          <w:rFonts w:eastAsia="Times New Roman" w:cs="Arial"/>
          <w:szCs w:val="24"/>
        </w:rPr>
        <w:t xml:space="preserve">, </w:t>
      </w:r>
      <w:r w:rsidRPr="007547BB">
        <w:rPr>
          <w:rFonts w:eastAsia="Times New Roman"/>
          <w:szCs w:val="24"/>
        </w:rPr>
        <w:t>использующего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в</w:t>
      </w:r>
      <w:r w:rsidR="009530C1">
        <w:rPr>
          <w:rFonts w:eastAsia="Times New Roman"/>
          <w:szCs w:val="24"/>
          <w:lang w:val="en-US"/>
        </w:rPr>
        <w:t> </w:t>
      </w:r>
      <w:r w:rsidRPr="007547BB">
        <w:rPr>
          <w:rFonts w:eastAsia="Times New Roman"/>
          <w:szCs w:val="24"/>
        </w:rPr>
        <w:t>качестве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сырья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лом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черных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металлов</w:t>
      </w:r>
      <w:r w:rsidRPr="007547BB">
        <w:rPr>
          <w:rFonts w:eastAsia="Times New Roman" w:cs="Arial"/>
          <w:szCs w:val="24"/>
        </w:rPr>
        <w:t xml:space="preserve">. </w:t>
      </w:r>
      <w:r w:rsidRPr="007547BB">
        <w:rPr>
          <w:rFonts w:eastAsia="Times New Roman"/>
          <w:szCs w:val="24"/>
        </w:rPr>
        <w:t>Запущен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завод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по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производству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стеклотары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ООО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«</w:t>
      </w:r>
      <w:proofErr w:type="spellStart"/>
      <w:r w:rsidRPr="007547BB">
        <w:rPr>
          <w:rFonts w:eastAsia="Times New Roman"/>
          <w:szCs w:val="24"/>
        </w:rPr>
        <w:t>Стеклотех</w:t>
      </w:r>
      <w:proofErr w:type="spellEnd"/>
      <w:r w:rsidRPr="007547BB">
        <w:rPr>
          <w:rFonts w:eastAsia="Times New Roman"/>
          <w:szCs w:val="24"/>
        </w:rPr>
        <w:t>»</w:t>
      </w:r>
      <w:r w:rsidRPr="007547BB">
        <w:rPr>
          <w:rFonts w:eastAsia="Times New Roman" w:cs="Arial"/>
          <w:szCs w:val="24"/>
        </w:rPr>
        <w:t xml:space="preserve">, </w:t>
      </w:r>
      <w:r w:rsidRPr="007547BB">
        <w:rPr>
          <w:rFonts w:eastAsia="Times New Roman"/>
          <w:szCs w:val="24"/>
        </w:rPr>
        <w:t>использующего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более</w:t>
      </w:r>
      <w:r w:rsidRPr="007547BB">
        <w:rPr>
          <w:rFonts w:eastAsia="Times New Roman" w:cs="Arial"/>
          <w:szCs w:val="24"/>
        </w:rPr>
        <w:t xml:space="preserve"> 17% </w:t>
      </w:r>
      <w:r w:rsidRPr="007547BB">
        <w:rPr>
          <w:rFonts w:eastAsia="Times New Roman"/>
          <w:szCs w:val="24"/>
        </w:rPr>
        <w:t>от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общего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объема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исходного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сырья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вторичные ресурсы</w:t>
      </w:r>
      <w:r w:rsidRPr="007547BB">
        <w:rPr>
          <w:rFonts w:eastAsia="Times New Roman" w:cs="Arial"/>
          <w:szCs w:val="24"/>
        </w:rPr>
        <w:t xml:space="preserve"> (</w:t>
      </w:r>
      <w:proofErr w:type="spellStart"/>
      <w:r w:rsidRPr="007547BB">
        <w:rPr>
          <w:rFonts w:eastAsia="Times New Roman"/>
          <w:szCs w:val="24"/>
        </w:rPr>
        <w:t>стеклобой</w:t>
      </w:r>
      <w:proofErr w:type="spellEnd"/>
      <w:r w:rsidRPr="007547BB">
        <w:rPr>
          <w:rFonts w:eastAsia="Times New Roman" w:cs="Arial"/>
          <w:szCs w:val="24"/>
        </w:rPr>
        <w:t>).</w:t>
      </w:r>
    </w:p>
    <w:p w:rsidR="006E67DD" w:rsidRPr="007547BB" w:rsidRDefault="00D55FC7" w:rsidP="000F3E61">
      <w:pPr>
        <w:pStyle w:val="a6"/>
        <w:ind w:left="57" w:right="57" w:firstLine="510"/>
        <w:jc w:val="both"/>
        <w:rPr>
          <w:rFonts w:eastAsia="Times New Roman" w:cs="Arial"/>
          <w:szCs w:val="24"/>
        </w:rPr>
      </w:pPr>
      <w:r>
        <w:rPr>
          <w:rFonts w:eastAsia="Times New Roman"/>
          <w:szCs w:val="24"/>
        </w:rPr>
        <w:t>Н</w:t>
      </w:r>
      <w:r w:rsidR="006E67DD" w:rsidRPr="007547BB">
        <w:rPr>
          <w:rFonts w:eastAsia="Times New Roman"/>
          <w:szCs w:val="24"/>
        </w:rPr>
        <w:t>а</w:t>
      </w:r>
      <w:r w:rsidR="006E67DD" w:rsidRPr="007547BB">
        <w:rPr>
          <w:rFonts w:eastAsia="Times New Roman" w:cs="Arial"/>
          <w:szCs w:val="24"/>
        </w:rPr>
        <w:t xml:space="preserve"> </w:t>
      </w:r>
      <w:r w:rsidR="006E67DD" w:rsidRPr="007547BB">
        <w:rPr>
          <w:rFonts w:eastAsia="Times New Roman"/>
          <w:szCs w:val="24"/>
        </w:rPr>
        <w:t>объектах</w:t>
      </w:r>
      <w:r w:rsidR="006E67DD" w:rsidRPr="007547BB">
        <w:rPr>
          <w:rFonts w:eastAsia="Times New Roman" w:cs="Arial"/>
          <w:szCs w:val="24"/>
        </w:rPr>
        <w:t xml:space="preserve">, </w:t>
      </w:r>
      <w:r w:rsidR="006E67DD" w:rsidRPr="007547BB">
        <w:rPr>
          <w:rFonts w:eastAsia="Times New Roman"/>
          <w:szCs w:val="24"/>
        </w:rPr>
        <w:t>подлежащих</w:t>
      </w:r>
      <w:r w:rsidR="006E67DD" w:rsidRPr="007547BB">
        <w:rPr>
          <w:rFonts w:eastAsia="Times New Roman" w:cs="Arial"/>
          <w:szCs w:val="24"/>
        </w:rPr>
        <w:t xml:space="preserve"> </w:t>
      </w:r>
      <w:r w:rsidR="006E67DD" w:rsidRPr="007547BB">
        <w:rPr>
          <w:rFonts w:eastAsia="Times New Roman"/>
          <w:szCs w:val="24"/>
        </w:rPr>
        <w:t>региональному</w:t>
      </w:r>
      <w:r w:rsidR="006E67DD" w:rsidRPr="007547BB">
        <w:rPr>
          <w:rFonts w:eastAsia="Times New Roman" w:cs="Arial"/>
          <w:szCs w:val="24"/>
        </w:rPr>
        <w:t xml:space="preserve"> </w:t>
      </w:r>
      <w:r>
        <w:rPr>
          <w:rFonts w:eastAsia="Times New Roman" w:cs="Arial"/>
          <w:szCs w:val="24"/>
        </w:rPr>
        <w:t xml:space="preserve">экологическому </w:t>
      </w:r>
      <w:r w:rsidR="006E67DD" w:rsidRPr="007547BB">
        <w:rPr>
          <w:rFonts w:eastAsia="Times New Roman"/>
          <w:szCs w:val="24"/>
        </w:rPr>
        <w:t>надзору</w:t>
      </w:r>
      <w:r w:rsidR="006E67DD" w:rsidRPr="007547BB">
        <w:rPr>
          <w:rFonts w:eastAsia="Times New Roman" w:cs="Arial"/>
          <w:szCs w:val="24"/>
        </w:rPr>
        <w:t xml:space="preserve">, </w:t>
      </w:r>
      <w:r w:rsidR="006E67DD" w:rsidRPr="007547BB">
        <w:rPr>
          <w:rFonts w:eastAsia="Times New Roman"/>
          <w:szCs w:val="24"/>
        </w:rPr>
        <w:t>за</w:t>
      </w:r>
      <w:r w:rsidR="009530C1">
        <w:rPr>
          <w:rFonts w:eastAsia="Times New Roman" w:cs="Arial"/>
          <w:szCs w:val="24"/>
          <w:lang w:val="en-US"/>
        </w:rPr>
        <w:t> </w:t>
      </w:r>
      <w:r w:rsidR="006E67DD" w:rsidRPr="007547BB">
        <w:rPr>
          <w:rFonts w:eastAsia="Times New Roman" w:cs="Arial"/>
          <w:szCs w:val="24"/>
        </w:rPr>
        <w:t>9</w:t>
      </w:r>
      <w:r w:rsidR="00DA194D">
        <w:rPr>
          <w:rFonts w:eastAsia="Times New Roman" w:cs="Arial"/>
          <w:szCs w:val="24"/>
          <w:lang w:val="en-US"/>
        </w:rPr>
        <w:t> </w:t>
      </w:r>
      <w:r w:rsidR="006E67DD" w:rsidRPr="007547BB">
        <w:rPr>
          <w:rFonts w:eastAsia="Times New Roman"/>
          <w:szCs w:val="24"/>
        </w:rPr>
        <w:t xml:space="preserve">месяцев </w:t>
      </w:r>
      <w:r w:rsidR="006E67DD" w:rsidRPr="007547BB">
        <w:rPr>
          <w:rFonts w:eastAsia="Times New Roman" w:cs="Arial"/>
          <w:szCs w:val="24"/>
        </w:rPr>
        <w:t xml:space="preserve">2012 </w:t>
      </w:r>
      <w:r w:rsidR="006E67DD" w:rsidRPr="007547BB">
        <w:rPr>
          <w:rFonts w:eastAsia="Times New Roman"/>
          <w:szCs w:val="24"/>
        </w:rPr>
        <w:t>года</w:t>
      </w:r>
      <w:r w:rsidR="006E67DD" w:rsidRPr="007547BB">
        <w:rPr>
          <w:rFonts w:eastAsia="Times New Roman" w:cs="Arial"/>
          <w:szCs w:val="24"/>
        </w:rPr>
        <w:t xml:space="preserve"> </w:t>
      </w:r>
      <w:r w:rsidR="006E67DD" w:rsidRPr="007547BB">
        <w:rPr>
          <w:rFonts w:eastAsia="Times New Roman"/>
          <w:szCs w:val="24"/>
        </w:rPr>
        <w:t>проведено</w:t>
      </w:r>
      <w:r w:rsidR="006E67DD" w:rsidRPr="007547BB">
        <w:rPr>
          <w:rFonts w:eastAsia="Times New Roman" w:cs="Arial"/>
          <w:szCs w:val="24"/>
        </w:rPr>
        <w:t xml:space="preserve"> 952 </w:t>
      </w:r>
      <w:r w:rsidR="006E67DD" w:rsidRPr="007547BB">
        <w:rPr>
          <w:rFonts w:eastAsia="Times New Roman"/>
          <w:szCs w:val="24"/>
        </w:rPr>
        <w:t>проверки</w:t>
      </w:r>
      <w:r w:rsidR="006E67DD" w:rsidRPr="007547BB">
        <w:rPr>
          <w:rFonts w:eastAsia="Times New Roman" w:cs="Arial"/>
          <w:szCs w:val="24"/>
        </w:rPr>
        <w:t xml:space="preserve"> </w:t>
      </w:r>
      <w:r w:rsidR="006E67DD" w:rsidRPr="007547BB">
        <w:rPr>
          <w:rFonts w:eastAsia="Times New Roman"/>
          <w:szCs w:val="24"/>
        </w:rPr>
        <w:t>юридических</w:t>
      </w:r>
      <w:r w:rsidR="006E67DD" w:rsidRPr="007547BB">
        <w:rPr>
          <w:rFonts w:eastAsia="Times New Roman" w:cs="Arial"/>
          <w:szCs w:val="24"/>
        </w:rPr>
        <w:t xml:space="preserve"> </w:t>
      </w:r>
      <w:r w:rsidR="006E67DD" w:rsidRPr="007547BB">
        <w:rPr>
          <w:rFonts w:eastAsia="Times New Roman"/>
          <w:szCs w:val="24"/>
        </w:rPr>
        <w:t>лиц</w:t>
      </w:r>
      <w:r w:rsidR="006E67DD" w:rsidRPr="007547BB">
        <w:rPr>
          <w:rFonts w:eastAsia="Times New Roman" w:cs="Arial"/>
          <w:szCs w:val="24"/>
        </w:rPr>
        <w:t xml:space="preserve"> </w:t>
      </w:r>
      <w:r w:rsidR="006E67DD" w:rsidRPr="007547BB">
        <w:rPr>
          <w:rFonts w:eastAsia="Times New Roman"/>
          <w:szCs w:val="24"/>
        </w:rPr>
        <w:t>и</w:t>
      </w:r>
      <w:r w:rsidR="006E67DD" w:rsidRPr="007547BB">
        <w:rPr>
          <w:rFonts w:eastAsia="Times New Roman" w:cs="Arial"/>
          <w:szCs w:val="24"/>
        </w:rPr>
        <w:t xml:space="preserve"> </w:t>
      </w:r>
      <w:r w:rsidR="006E67DD" w:rsidRPr="007547BB">
        <w:rPr>
          <w:rFonts w:eastAsia="Times New Roman"/>
          <w:szCs w:val="24"/>
        </w:rPr>
        <w:t>индивидуальных предпринимателей</w:t>
      </w:r>
      <w:r w:rsidR="006E67DD" w:rsidRPr="007547BB">
        <w:rPr>
          <w:rFonts w:eastAsia="Times New Roman" w:cs="Arial"/>
          <w:szCs w:val="24"/>
        </w:rPr>
        <w:t xml:space="preserve"> (</w:t>
      </w:r>
      <w:r w:rsidR="006E67DD" w:rsidRPr="007547BB">
        <w:rPr>
          <w:rFonts w:eastAsia="Times New Roman"/>
          <w:szCs w:val="24"/>
        </w:rPr>
        <w:t>плановых</w:t>
      </w:r>
      <w:r w:rsidR="006E67DD" w:rsidRPr="007547BB">
        <w:rPr>
          <w:rFonts w:eastAsia="Times New Roman" w:cs="Arial"/>
          <w:szCs w:val="24"/>
        </w:rPr>
        <w:t xml:space="preserve"> - 681, </w:t>
      </w:r>
      <w:r w:rsidR="006E67DD" w:rsidRPr="007547BB">
        <w:rPr>
          <w:rFonts w:eastAsia="Times New Roman"/>
          <w:szCs w:val="24"/>
        </w:rPr>
        <w:t>внеплановых</w:t>
      </w:r>
      <w:r w:rsidR="006E67DD" w:rsidRPr="007547BB">
        <w:rPr>
          <w:rFonts w:eastAsia="Times New Roman" w:cs="Arial"/>
          <w:szCs w:val="24"/>
        </w:rPr>
        <w:t xml:space="preserve"> - 107)</w:t>
      </w:r>
      <w:r>
        <w:rPr>
          <w:rFonts w:eastAsia="Times New Roman" w:cs="Arial"/>
          <w:szCs w:val="24"/>
        </w:rPr>
        <w:t xml:space="preserve">, </w:t>
      </w:r>
      <w:r w:rsidR="006E67DD" w:rsidRPr="007547BB">
        <w:rPr>
          <w:rFonts w:eastAsia="Times New Roman" w:cs="Arial"/>
          <w:szCs w:val="24"/>
        </w:rPr>
        <w:t xml:space="preserve">164 </w:t>
      </w:r>
      <w:r w:rsidR="006E67DD" w:rsidRPr="007547BB">
        <w:rPr>
          <w:rFonts w:eastAsia="Times New Roman"/>
          <w:szCs w:val="24"/>
        </w:rPr>
        <w:t>рейдовых</w:t>
      </w:r>
      <w:r w:rsidR="006E67DD" w:rsidRPr="007547BB">
        <w:rPr>
          <w:rFonts w:eastAsia="Times New Roman" w:cs="Arial"/>
          <w:szCs w:val="24"/>
        </w:rPr>
        <w:t xml:space="preserve"> </w:t>
      </w:r>
      <w:r w:rsidR="006E67DD" w:rsidRPr="007547BB">
        <w:rPr>
          <w:rFonts w:eastAsia="Times New Roman"/>
          <w:szCs w:val="24"/>
        </w:rPr>
        <w:t>мероприятия</w:t>
      </w:r>
      <w:r w:rsidR="006E67DD" w:rsidRPr="007547BB">
        <w:rPr>
          <w:rFonts w:eastAsia="Times New Roman" w:cs="Arial"/>
          <w:szCs w:val="24"/>
        </w:rPr>
        <w:t>.</w:t>
      </w:r>
    </w:p>
    <w:p w:rsidR="006E67DD" w:rsidRPr="007547BB" w:rsidRDefault="006E67DD" w:rsidP="000F3E61">
      <w:pPr>
        <w:pStyle w:val="a6"/>
        <w:ind w:left="57" w:right="57" w:firstLine="510"/>
        <w:jc w:val="both"/>
        <w:rPr>
          <w:rFonts w:cs="Arial"/>
          <w:szCs w:val="24"/>
          <w:lang w:eastAsia="ru-RU"/>
        </w:rPr>
      </w:pPr>
      <w:r>
        <w:rPr>
          <w:rFonts w:eastAsia="Times New Roman"/>
          <w:szCs w:val="24"/>
        </w:rPr>
        <w:t>З</w:t>
      </w:r>
      <w:r w:rsidRPr="007547BB">
        <w:rPr>
          <w:rFonts w:eastAsia="Times New Roman"/>
          <w:szCs w:val="24"/>
        </w:rPr>
        <w:t>а</w:t>
      </w:r>
      <w:r w:rsidRPr="007547BB">
        <w:rPr>
          <w:rFonts w:eastAsia="Times New Roman" w:cs="Arial"/>
          <w:szCs w:val="24"/>
        </w:rPr>
        <w:t xml:space="preserve"> 9 </w:t>
      </w:r>
      <w:r w:rsidRPr="007547BB">
        <w:rPr>
          <w:rFonts w:eastAsia="Times New Roman"/>
          <w:szCs w:val="24"/>
        </w:rPr>
        <w:t>месяцев</w:t>
      </w:r>
      <w:r w:rsidRPr="007547BB">
        <w:rPr>
          <w:rFonts w:eastAsia="Times New Roman" w:cs="Arial"/>
          <w:szCs w:val="24"/>
        </w:rPr>
        <w:t xml:space="preserve"> 2012 </w:t>
      </w:r>
      <w:r w:rsidRPr="007547BB">
        <w:rPr>
          <w:rFonts w:eastAsia="Times New Roman"/>
          <w:szCs w:val="24"/>
        </w:rPr>
        <w:t>года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выявлено</w:t>
      </w:r>
      <w:r w:rsidRPr="007547BB">
        <w:rPr>
          <w:rFonts w:eastAsia="Times New Roman" w:cs="Arial"/>
          <w:szCs w:val="24"/>
        </w:rPr>
        <w:t xml:space="preserve"> 450 </w:t>
      </w:r>
      <w:r w:rsidRPr="007547BB">
        <w:rPr>
          <w:rFonts w:eastAsia="Times New Roman"/>
          <w:szCs w:val="24"/>
        </w:rPr>
        <w:t>нарушений законодательства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в</w:t>
      </w:r>
      <w:r w:rsidR="009530C1">
        <w:rPr>
          <w:rFonts w:eastAsia="Times New Roman" w:cs="Arial"/>
          <w:szCs w:val="24"/>
          <w:lang w:val="en-US"/>
        </w:rPr>
        <w:t> </w:t>
      </w:r>
      <w:r w:rsidRPr="007547BB">
        <w:rPr>
          <w:rFonts w:eastAsia="Times New Roman"/>
          <w:szCs w:val="24"/>
        </w:rPr>
        <w:t>сфере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обращения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с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отходами</w:t>
      </w:r>
      <w:r>
        <w:rPr>
          <w:rFonts w:eastAsia="Times New Roman" w:cs="Arial"/>
          <w:szCs w:val="24"/>
        </w:rPr>
        <w:t>,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выданы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обязательные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для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исполнения предписания</w:t>
      </w:r>
      <w:r w:rsidRPr="007547BB">
        <w:rPr>
          <w:rFonts w:eastAsia="Times New Roman" w:cs="Arial"/>
          <w:szCs w:val="24"/>
        </w:rPr>
        <w:t xml:space="preserve">. </w:t>
      </w:r>
      <w:r w:rsidRPr="007547BB">
        <w:rPr>
          <w:rFonts w:eastAsia="Times New Roman"/>
          <w:szCs w:val="24"/>
        </w:rPr>
        <w:t>На</w:t>
      </w:r>
      <w:r w:rsidRPr="007547BB">
        <w:rPr>
          <w:rFonts w:eastAsia="Times New Roman" w:cs="Arial"/>
          <w:szCs w:val="24"/>
        </w:rPr>
        <w:t xml:space="preserve"> 01.10.2012 </w:t>
      </w:r>
      <w:r w:rsidRPr="007547BB">
        <w:rPr>
          <w:rFonts w:eastAsia="Times New Roman"/>
          <w:szCs w:val="24"/>
        </w:rPr>
        <w:t>вынесено</w:t>
      </w:r>
      <w:r w:rsidRPr="007547BB">
        <w:rPr>
          <w:rFonts w:eastAsia="Times New Roman" w:cs="Arial"/>
          <w:szCs w:val="24"/>
        </w:rPr>
        <w:t xml:space="preserve"> 190 </w:t>
      </w:r>
      <w:r w:rsidRPr="007547BB">
        <w:rPr>
          <w:rFonts w:eastAsia="Times New Roman"/>
          <w:szCs w:val="24"/>
        </w:rPr>
        <w:t>постановлений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о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назначении административных</w:t>
      </w:r>
      <w:r w:rsidRPr="007547BB">
        <w:rPr>
          <w:rFonts w:eastAsia="Times New Roman" w:cs="Arial"/>
          <w:szCs w:val="24"/>
        </w:rPr>
        <w:t xml:space="preserve"> </w:t>
      </w:r>
      <w:r w:rsidRPr="007547BB">
        <w:rPr>
          <w:rFonts w:eastAsia="Times New Roman"/>
          <w:szCs w:val="24"/>
        </w:rPr>
        <w:t>наказаний</w:t>
      </w:r>
      <w:r w:rsidRPr="007547BB">
        <w:rPr>
          <w:rFonts w:eastAsia="Times New Roman" w:cs="Arial"/>
          <w:szCs w:val="24"/>
        </w:rPr>
        <w:t>.</w:t>
      </w:r>
    </w:p>
    <w:p w:rsidR="006E67DD" w:rsidRPr="007547BB" w:rsidRDefault="009264C3" w:rsidP="00DA194D">
      <w:pPr>
        <w:spacing w:after="0" w:line="240" w:lineRule="auto"/>
        <w:ind w:left="57" w:right="57" w:firstLine="510"/>
        <w:jc w:val="both"/>
        <w:rPr>
          <w:rFonts w:eastAsia="Calibri" w:cs="Arial"/>
          <w:szCs w:val="24"/>
        </w:rPr>
      </w:pPr>
      <w:r>
        <w:rPr>
          <w:rFonts w:eastAsia="Times New Roman" w:cs="Arial"/>
          <w:szCs w:val="24"/>
          <w:lang w:eastAsia="ru-RU"/>
        </w:rPr>
        <w:t xml:space="preserve">Дума приняла к сведению </w:t>
      </w:r>
      <w:r>
        <w:rPr>
          <w:rFonts w:cs="Arial"/>
          <w:b/>
          <w:szCs w:val="24"/>
          <w:lang w:eastAsia="ru-RU"/>
        </w:rPr>
        <w:t>информацию</w:t>
      </w:r>
      <w:r w:rsidRPr="005C2848">
        <w:rPr>
          <w:rFonts w:cs="Arial"/>
          <w:b/>
          <w:szCs w:val="24"/>
          <w:lang w:eastAsia="ru-RU"/>
        </w:rPr>
        <w:t xml:space="preserve"> </w:t>
      </w:r>
      <w:r w:rsidR="006E67DD" w:rsidRPr="005C2848">
        <w:rPr>
          <w:rFonts w:eastAsia="Times New Roman" w:cs="Arial"/>
          <w:b/>
          <w:szCs w:val="24"/>
          <w:lang w:eastAsia="ru-RU"/>
        </w:rPr>
        <w:t>Управления Федеральной антимонопольной службы по Тюменской области о реализации статьи 13</w:t>
      </w:r>
      <w:r w:rsidR="009530C1">
        <w:rPr>
          <w:rFonts w:eastAsia="Times New Roman" w:cs="Arial"/>
          <w:b/>
          <w:szCs w:val="24"/>
          <w:lang w:val="en-US" w:eastAsia="ru-RU"/>
        </w:rPr>
        <w:t> </w:t>
      </w:r>
      <w:r w:rsidR="006E67DD" w:rsidRPr="005C2848">
        <w:rPr>
          <w:rFonts w:eastAsia="Times New Roman" w:cs="Arial"/>
          <w:b/>
          <w:szCs w:val="24"/>
          <w:lang w:eastAsia="ru-RU"/>
        </w:rPr>
        <w:t>Федерального закона «Об основах государственного регулирования торговой деятельности в Российской Федерации»</w:t>
      </w:r>
      <w:r w:rsidR="000F3E61" w:rsidRPr="005C2848">
        <w:rPr>
          <w:rFonts w:eastAsia="Times New Roman" w:cs="Arial"/>
          <w:b/>
          <w:szCs w:val="24"/>
          <w:lang w:eastAsia="ru-RU"/>
        </w:rPr>
        <w:t xml:space="preserve"> </w:t>
      </w:r>
      <w:r w:rsidR="000F3E61" w:rsidRPr="006E67DD">
        <w:rPr>
          <w:rFonts w:eastAsia="Times New Roman" w:cs="Arial"/>
          <w:szCs w:val="24"/>
          <w:lang w:eastAsia="ru-RU"/>
        </w:rPr>
        <w:t>(постановление № </w:t>
      </w:r>
      <w:r w:rsidR="00AE3EE3">
        <w:rPr>
          <w:rFonts w:eastAsia="Times New Roman" w:cs="Arial"/>
          <w:szCs w:val="24"/>
          <w:lang w:eastAsia="ru-RU"/>
        </w:rPr>
        <w:t>776</w:t>
      </w:r>
      <w:r w:rsidR="000F3E61" w:rsidRPr="006E67DD">
        <w:rPr>
          <w:rFonts w:eastAsia="Times New Roman" w:cs="Arial"/>
          <w:szCs w:val="24"/>
          <w:lang w:eastAsia="ru-RU"/>
        </w:rPr>
        <w:t>)</w:t>
      </w:r>
      <w:r>
        <w:rPr>
          <w:rFonts w:eastAsia="Times New Roman" w:cs="Arial"/>
          <w:szCs w:val="24"/>
          <w:lang w:eastAsia="ru-RU"/>
        </w:rPr>
        <w:t>.</w:t>
      </w:r>
      <w:r w:rsidR="00DA194D" w:rsidRPr="00DA194D">
        <w:rPr>
          <w:rFonts w:eastAsia="Times New Roman" w:cs="Arial"/>
          <w:szCs w:val="24"/>
          <w:lang w:eastAsia="ru-RU"/>
        </w:rPr>
        <w:t xml:space="preserve"> </w:t>
      </w:r>
      <w:r w:rsidR="006E67DD" w:rsidRPr="007547BB">
        <w:rPr>
          <w:rFonts w:cs="Arial"/>
          <w:szCs w:val="24"/>
          <w:lang w:eastAsia="ru-RU"/>
        </w:rPr>
        <w:t xml:space="preserve">В информации отражены </w:t>
      </w:r>
      <w:r w:rsidR="006E67DD" w:rsidRPr="007547BB">
        <w:rPr>
          <w:rFonts w:eastAsia="Calibri" w:cs="Arial"/>
          <w:szCs w:val="24"/>
        </w:rPr>
        <w:t>хо</w:t>
      </w:r>
      <w:r w:rsidR="006E67DD" w:rsidRPr="007547BB">
        <w:rPr>
          <w:rFonts w:cs="Arial"/>
          <w:szCs w:val="24"/>
        </w:rPr>
        <w:t>д</w:t>
      </w:r>
      <w:r w:rsidR="006E67DD" w:rsidRPr="007547BB">
        <w:rPr>
          <w:rFonts w:eastAsia="Calibri" w:cs="Arial"/>
          <w:szCs w:val="24"/>
        </w:rPr>
        <w:t xml:space="preserve"> проведения проверок деятельности торгов</w:t>
      </w:r>
      <w:r w:rsidR="006E67DD" w:rsidRPr="007547BB">
        <w:rPr>
          <w:rFonts w:cs="Arial"/>
          <w:szCs w:val="24"/>
        </w:rPr>
        <w:t>ых</w:t>
      </w:r>
      <w:r w:rsidR="006E67DD" w:rsidRPr="007547BB">
        <w:rPr>
          <w:rFonts w:eastAsia="Calibri" w:cs="Arial"/>
          <w:szCs w:val="24"/>
        </w:rPr>
        <w:t xml:space="preserve"> сет</w:t>
      </w:r>
      <w:r w:rsidR="006E67DD" w:rsidRPr="007547BB">
        <w:rPr>
          <w:rFonts w:cs="Arial"/>
          <w:szCs w:val="24"/>
        </w:rPr>
        <w:t>ей,</w:t>
      </w:r>
      <w:r w:rsidR="006E67DD" w:rsidRPr="007547BB">
        <w:rPr>
          <w:rFonts w:eastAsia="Calibri" w:cs="Arial"/>
          <w:szCs w:val="24"/>
        </w:rPr>
        <w:t xml:space="preserve"> практик</w:t>
      </w:r>
      <w:r w:rsidR="00094C3C">
        <w:rPr>
          <w:rFonts w:eastAsia="Calibri" w:cs="Arial"/>
          <w:szCs w:val="24"/>
        </w:rPr>
        <w:t>и</w:t>
      </w:r>
      <w:r w:rsidR="006E67DD" w:rsidRPr="007547BB">
        <w:rPr>
          <w:rFonts w:eastAsia="Calibri" w:cs="Arial"/>
          <w:szCs w:val="24"/>
        </w:rPr>
        <w:t xml:space="preserve"> установления цен на рекламные и маркетинговые услуги для поставщиков продовольственных товаров, которая создает дискриминационные условия для поставщиков торговой сети</w:t>
      </w:r>
      <w:r w:rsidR="006E67DD" w:rsidRPr="007547BB">
        <w:rPr>
          <w:rFonts w:cs="Arial"/>
          <w:szCs w:val="24"/>
        </w:rPr>
        <w:t xml:space="preserve">. </w:t>
      </w:r>
      <w:r w:rsidR="006E67DD" w:rsidRPr="007547BB">
        <w:rPr>
          <w:rFonts w:eastAsia="Calibri" w:cs="Arial"/>
          <w:szCs w:val="24"/>
        </w:rPr>
        <w:t>По итогам проверки Тюменским УФАС России возбуждено дело о нарушении антимонопольного законодательства в отношении ООО «Катран»</w:t>
      </w:r>
      <w:r w:rsidR="006E67DD" w:rsidRPr="007547BB">
        <w:rPr>
          <w:rFonts w:cs="Arial"/>
          <w:szCs w:val="24"/>
        </w:rPr>
        <w:t>.</w:t>
      </w:r>
    </w:p>
    <w:p w:rsidR="006E67DD" w:rsidRPr="007547BB" w:rsidRDefault="009264C3" w:rsidP="00DA194D">
      <w:pPr>
        <w:spacing w:after="0" w:line="240" w:lineRule="auto"/>
        <w:ind w:left="57" w:right="57" w:firstLine="510"/>
        <w:jc w:val="both"/>
        <w:rPr>
          <w:rFonts w:cs="Arial"/>
          <w:color w:val="000000"/>
          <w:szCs w:val="24"/>
        </w:rPr>
      </w:pPr>
      <w:r>
        <w:rPr>
          <w:rFonts w:eastAsia="Times New Roman" w:cs="Arial"/>
          <w:szCs w:val="24"/>
          <w:lang w:eastAsia="ru-RU"/>
        </w:rPr>
        <w:t xml:space="preserve">Дума приняла к сведению </w:t>
      </w:r>
      <w:r>
        <w:rPr>
          <w:rFonts w:cs="Arial"/>
          <w:b/>
          <w:szCs w:val="24"/>
          <w:lang w:eastAsia="ru-RU"/>
        </w:rPr>
        <w:t>информацию</w:t>
      </w:r>
      <w:r w:rsidRPr="005C2848">
        <w:rPr>
          <w:rFonts w:cs="Arial"/>
          <w:b/>
          <w:szCs w:val="24"/>
          <w:lang w:eastAsia="ru-RU"/>
        </w:rPr>
        <w:t xml:space="preserve"> </w:t>
      </w:r>
      <w:r w:rsidR="006E67DD" w:rsidRPr="000F3E61">
        <w:rPr>
          <w:rFonts w:eastAsia="Times New Roman" w:cs="Arial"/>
          <w:b/>
          <w:szCs w:val="24"/>
          <w:lang w:eastAsia="ru-RU"/>
        </w:rPr>
        <w:t>Региональной энергетической комиссии (РЭК) Тюменской области, Ханты-Мансийского автономного округа, Ямало-Ненецкого автономного округа об утверждении тарифов на 2013 год и прогнозных значениях тарифов на 2014 - 2015 годы</w:t>
      </w:r>
      <w:r w:rsidR="000F3E61" w:rsidRPr="000F3E61">
        <w:rPr>
          <w:rFonts w:eastAsia="Times New Roman" w:cs="Arial"/>
          <w:b/>
          <w:szCs w:val="24"/>
          <w:lang w:eastAsia="ru-RU"/>
        </w:rPr>
        <w:t xml:space="preserve"> </w:t>
      </w:r>
      <w:r w:rsidR="000F3E61" w:rsidRPr="006E67DD">
        <w:rPr>
          <w:rFonts w:eastAsia="Times New Roman" w:cs="Arial"/>
          <w:szCs w:val="24"/>
          <w:lang w:eastAsia="ru-RU"/>
        </w:rPr>
        <w:t>(постановление № </w:t>
      </w:r>
      <w:r w:rsidR="00AE3EE3">
        <w:rPr>
          <w:rFonts w:eastAsia="Times New Roman" w:cs="Arial"/>
          <w:szCs w:val="24"/>
          <w:lang w:eastAsia="ru-RU"/>
        </w:rPr>
        <w:t>777</w:t>
      </w:r>
      <w:r w:rsidR="000F3E61" w:rsidRPr="006E67DD">
        <w:rPr>
          <w:rFonts w:eastAsia="Times New Roman" w:cs="Arial"/>
          <w:szCs w:val="24"/>
          <w:lang w:eastAsia="ru-RU"/>
        </w:rPr>
        <w:t>)</w:t>
      </w:r>
      <w:r>
        <w:rPr>
          <w:rFonts w:eastAsia="Times New Roman" w:cs="Arial"/>
          <w:szCs w:val="24"/>
          <w:lang w:eastAsia="ru-RU"/>
        </w:rPr>
        <w:t>.</w:t>
      </w:r>
      <w:r w:rsidR="00DA194D" w:rsidRPr="00DA194D">
        <w:rPr>
          <w:rFonts w:eastAsia="Times New Roman" w:cs="Arial"/>
          <w:szCs w:val="24"/>
          <w:lang w:eastAsia="ru-RU"/>
        </w:rPr>
        <w:t xml:space="preserve"> </w:t>
      </w:r>
      <w:r w:rsidR="006E67DD" w:rsidRPr="007547BB">
        <w:rPr>
          <w:rFonts w:cs="Arial"/>
          <w:color w:val="000000"/>
          <w:szCs w:val="24"/>
        </w:rPr>
        <w:t>В информации указано, что максимальный уровень тарифа на электроэнергию для населения с 1 января по 1 июля 2013 года составит 195 копеек за кВт/час, с 1</w:t>
      </w:r>
      <w:r w:rsidR="00094C3C">
        <w:rPr>
          <w:rFonts w:cs="Arial"/>
          <w:color w:val="000000"/>
          <w:szCs w:val="24"/>
        </w:rPr>
        <w:t> </w:t>
      </w:r>
      <w:r w:rsidR="006E67DD" w:rsidRPr="007547BB">
        <w:rPr>
          <w:rFonts w:cs="Arial"/>
          <w:color w:val="000000"/>
          <w:szCs w:val="24"/>
        </w:rPr>
        <w:t>июля 2013 по 1 июля 2014 – 228 копеек за</w:t>
      </w:r>
      <w:r w:rsidR="009530C1">
        <w:rPr>
          <w:rFonts w:cs="Arial"/>
          <w:color w:val="000000"/>
          <w:szCs w:val="24"/>
          <w:lang w:val="en-US"/>
        </w:rPr>
        <w:t> </w:t>
      </w:r>
      <w:r w:rsidR="006E67DD" w:rsidRPr="007547BB">
        <w:rPr>
          <w:rFonts w:cs="Arial"/>
          <w:color w:val="000000"/>
          <w:szCs w:val="24"/>
        </w:rPr>
        <w:t>кВт/час. Далее с 1 июля 2014 года по 1</w:t>
      </w:r>
      <w:r w:rsidR="00094C3C">
        <w:rPr>
          <w:rFonts w:cs="Arial"/>
          <w:color w:val="000000"/>
          <w:szCs w:val="24"/>
        </w:rPr>
        <w:t> </w:t>
      </w:r>
      <w:r w:rsidR="006E67DD" w:rsidRPr="007547BB">
        <w:rPr>
          <w:rFonts w:cs="Arial"/>
          <w:color w:val="000000"/>
          <w:szCs w:val="24"/>
        </w:rPr>
        <w:t>июля 2015 года – 262 копейки за</w:t>
      </w:r>
      <w:r w:rsidR="009530C1">
        <w:rPr>
          <w:rFonts w:cs="Arial"/>
          <w:color w:val="000000"/>
          <w:szCs w:val="24"/>
          <w:lang w:val="en-US"/>
        </w:rPr>
        <w:t> </w:t>
      </w:r>
      <w:r w:rsidR="006E67DD" w:rsidRPr="007547BB">
        <w:rPr>
          <w:rFonts w:cs="Arial"/>
          <w:color w:val="000000"/>
          <w:szCs w:val="24"/>
        </w:rPr>
        <w:t>кВт/час. С 1 июля 2015 года – 301,5 копейки за кВт/час.</w:t>
      </w:r>
    </w:p>
    <w:p w:rsidR="006E67DD" w:rsidRPr="007547BB" w:rsidRDefault="009264C3" w:rsidP="009264C3">
      <w:pPr>
        <w:spacing w:after="0" w:line="240" w:lineRule="auto"/>
        <w:ind w:left="57" w:right="57" w:firstLine="510"/>
        <w:jc w:val="both"/>
        <w:rPr>
          <w:bCs/>
          <w:szCs w:val="24"/>
        </w:rPr>
      </w:pPr>
      <w:r>
        <w:rPr>
          <w:rFonts w:eastAsia="Times New Roman" w:cs="Arial"/>
          <w:szCs w:val="24"/>
          <w:lang w:eastAsia="ru-RU"/>
        </w:rPr>
        <w:t>Дума приняла к сведению информацию «</w:t>
      </w:r>
      <w:r w:rsidR="006E67DD" w:rsidRPr="000F3E61">
        <w:rPr>
          <w:rFonts w:eastAsia="Times New Roman" w:cs="Arial"/>
          <w:b/>
          <w:szCs w:val="24"/>
          <w:lang w:eastAsia="ru-RU"/>
        </w:rPr>
        <w:t>О развитии инфраструктуры агропродовольственного рынка в Тюменской области</w:t>
      </w:r>
      <w:r>
        <w:rPr>
          <w:rFonts w:eastAsia="Times New Roman" w:cs="Arial"/>
          <w:b/>
          <w:szCs w:val="24"/>
          <w:lang w:eastAsia="ru-RU"/>
        </w:rPr>
        <w:t>»</w:t>
      </w:r>
      <w:r w:rsidR="006E67DD" w:rsidRPr="000F3E61">
        <w:rPr>
          <w:rFonts w:eastAsia="Times New Roman" w:cs="Arial"/>
          <w:b/>
          <w:szCs w:val="24"/>
          <w:lang w:eastAsia="ru-RU"/>
        </w:rPr>
        <w:t xml:space="preserve"> </w:t>
      </w:r>
      <w:r w:rsidR="006E67DD" w:rsidRPr="009264C3">
        <w:rPr>
          <w:rFonts w:eastAsia="Times New Roman" w:cs="Arial"/>
          <w:szCs w:val="24"/>
          <w:lang w:eastAsia="ru-RU"/>
        </w:rPr>
        <w:t>(по итогам выездного заседания комитета областной Думы по аграрным вопросам и земельным отношениям)</w:t>
      </w:r>
      <w:r w:rsidR="006E67DD" w:rsidRPr="007547BB">
        <w:rPr>
          <w:rFonts w:eastAsia="Times New Roman" w:cs="Arial"/>
          <w:szCs w:val="24"/>
          <w:lang w:eastAsia="ru-RU"/>
        </w:rPr>
        <w:t xml:space="preserve"> </w:t>
      </w:r>
      <w:r w:rsidR="000F3E61" w:rsidRPr="006E67DD">
        <w:rPr>
          <w:rFonts w:eastAsia="Times New Roman" w:cs="Arial"/>
          <w:szCs w:val="24"/>
          <w:lang w:eastAsia="ru-RU"/>
        </w:rPr>
        <w:t>(постановление № </w:t>
      </w:r>
      <w:r w:rsidR="00AE3EE3">
        <w:rPr>
          <w:rFonts w:eastAsia="Times New Roman" w:cs="Arial"/>
          <w:szCs w:val="24"/>
          <w:lang w:eastAsia="ru-RU"/>
        </w:rPr>
        <w:t>778</w:t>
      </w:r>
      <w:r w:rsidR="000F3E61" w:rsidRPr="006E67DD">
        <w:rPr>
          <w:rFonts w:eastAsia="Times New Roman" w:cs="Arial"/>
          <w:szCs w:val="24"/>
          <w:lang w:eastAsia="ru-RU"/>
        </w:rPr>
        <w:t>)</w:t>
      </w:r>
      <w:r>
        <w:rPr>
          <w:rFonts w:eastAsia="Times New Roman" w:cs="Arial"/>
          <w:szCs w:val="24"/>
          <w:lang w:eastAsia="ru-RU"/>
        </w:rPr>
        <w:t xml:space="preserve"> и рекомендовала</w:t>
      </w:r>
      <w:r w:rsidR="00094C3C">
        <w:rPr>
          <w:rFonts w:eastAsia="Times New Roman" w:cs="Arial"/>
          <w:szCs w:val="24"/>
          <w:lang w:eastAsia="ru-RU"/>
        </w:rPr>
        <w:t xml:space="preserve"> в</w:t>
      </w:r>
      <w:r w:rsidR="009530C1">
        <w:rPr>
          <w:rFonts w:eastAsia="Times New Roman" w:cs="Arial"/>
          <w:szCs w:val="24"/>
          <w:lang w:val="en-US" w:eastAsia="ru-RU"/>
        </w:rPr>
        <w:t> </w:t>
      </w:r>
      <w:r w:rsidR="00094C3C">
        <w:rPr>
          <w:rFonts w:eastAsia="Times New Roman" w:cs="Arial"/>
          <w:szCs w:val="24"/>
          <w:lang w:eastAsia="ru-RU"/>
        </w:rPr>
        <w:t>частности</w:t>
      </w:r>
      <w:r>
        <w:rPr>
          <w:rFonts w:eastAsia="Times New Roman" w:cs="Arial"/>
          <w:szCs w:val="24"/>
          <w:lang w:eastAsia="ru-RU"/>
        </w:rPr>
        <w:t>:</w:t>
      </w:r>
    </w:p>
    <w:p w:rsidR="006E67DD" w:rsidRPr="00DA194D" w:rsidRDefault="006E67DD" w:rsidP="000F3E61">
      <w:pPr>
        <w:spacing w:after="0" w:line="240" w:lineRule="auto"/>
        <w:ind w:left="57" w:right="57" w:firstLine="510"/>
        <w:jc w:val="both"/>
        <w:rPr>
          <w:rFonts w:cs="Arial"/>
          <w:i/>
          <w:szCs w:val="24"/>
        </w:rPr>
      </w:pPr>
      <w:r w:rsidRPr="00DA194D">
        <w:rPr>
          <w:rFonts w:cs="Arial"/>
          <w:i/>
          <w:szCs w:val="24"/>
        </w:rPr>
        <w:t>Тюменской областной Думе:</w:t>
      </w:r>
    </w:p>
    <w:p w:rsidR="006E67DD" w:rsidRPr="007547BB" w:rsidRDefault="006E67DD" w:rsidP="000F3E61">
      <w:pPr>
        <w:spacing w:after="0" w:line="240" w:lineRule="auto"/>
        <w:ind w:left="57" w:right="57" w:firstLine="510"/>
        <w:jc w:val="both"/>
        <w:rPr>
          <w:b/>
        </w:rPr>
      </w:pPr>
      <w:r>
        <w:rPr>
          <w:rFonts w:cs="Arial"/>
          <w:szCs w:val="24"/>
        </w:rPr>
        <w:lastRenderedPageBreak/>
        <w:t>-</w:t>
      </w:r>
      <w:r w:rsidRPr="007547BB">
        <w:rPr>
          <w:rFonts w:cs="Arial"/>
          <w:szCs w:val="24"/>
        </w:rPr>
        <w:t> </w:t>
      </w:r>
      <w:r>
        <w:rPr>
          <w:rFonts w:cs="Arial"/>
          <w:szCs w:val="24"/>
        </w:rPr>
        <w:t>п</w:t>
      </w:r>
      <w:r w:rsidRPr="007547BB">
        <w:rPr>
          <w:rFonts w:cs="Arial"/>
          <w:szCs w:val="24"/>
        </w:rPr>
        <w:t xml:space="preserve">ровести в 2013 году </w:t>
      </w:r>
      <w:r w:rsidRPr="007547BB">
        <w:t>"круглый стол" по теме: "</w:t>
      </w:r>
      <w:r w:rsidRPr="007547BB">
        <w:rPr>
          <w:rFonts w:cs="Arial"/>
        </w:rPr>
        <w:t>Задачи агропромышленного комплекса Тюменской области в условиях членства России в ВТО</w:t>
      </w:r>
      <w:r w:rsidRPr="007547BB">
        <w:t>"</w:t>
      </w:r>
      <w:r>
        <w:t>;</w:t>
      </w:r>
    </w:p>
    <w:p w:rsidR="006E67DD" w:rsidRPr="007547BB" w:rsidRDefault="006E67DD" w:rsidP="000F3E61">
      <w:pPr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cs="Arial"/>
          <w:szCs w:val="24"/>
        </w:rPr>
      </w:pPr>
      <w:r>
        <w:rPr>
          <w:rFonts w:cs="Arial"/>
          <w:szCs w:val="24"/>
        </w:rPr>
        <w:t>-</w:t>
      </w:r>
      <w:r w:rsidRPr="007547BB">
        <w:rPr>
          <w:rFonts w:cs="Arial"/>
          <w:szCs w:val="24"/>
        </w:rPr>
        <w:t> </w:t>
      </w:r>
      <w:r>
        <w:rPr>
          <w:rFonts w:cs="Arial"/>
          <w:szCs w:val="24"/>
        </w:rPr>
        <w:t>в</w:t>
      </w:r>
      <w:r w:rsidRPr="007547BB">
        <w:rPr>
          <w:rFonts w:cs="Arial"/>
          <w:szCs w:val="24"/>
        </w:rPr>
        <w:t>ключить вопрос о повышении государственной поддержки молодым специалистам агропромышленного комплекса Тюменской области в перечень вопросов Тюменской областной Думы</w:t>
      </w:r>
      <w:r>
        <w:rPr>
          <w:rFonts w:cs="Arial"/>
          <w:szCs w:val="24"/>
        </w:rPr>
        <w:t>,</w:t>
      </w:r>
      <w:r w:rsidRPr="007547B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освещаемых</w:t>
      </w:r>
      <w:r w:rsidRPr="007547BB">
        <w:rPr>
          <w:rFonts w:cs="Arial"/>
          <w:szCs w:val="24"/>
        </w:rPr>
        <w:t xml:space="preserve"> при заслушивании ежегодного отчета Губернатора области о результатах деятельности Правительства области</w:t>
      </w:r>
      <w:r>
        <w:rPr>
          <w:rFonts w:cs="Arial"/>
          <w:szCs w:val="24"/>
        </w:rPr>
        <w:t>;</w:t>
      </w:r>
    </w:p>
    <w:p w:rsidR="006E67DD" w:rsidRPr="007547BB" w:rsidRDefault="006E67DD" w:rsidP="000F3E61">
      <w:pPr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cs="Arial"/>
          <w:szCs w:val="24"/>
        </w:rPr>
      </w:pPr>
      <w:r>
        <w:rPr>
          <w:rFonts w:cs="Arial"/>
          <w:szCs w:val="24"/>
        </w:rPr>
        <w:t>-</w:t>
      </w:r>
      <w:r w:rsidRPr="007547BB">
        <w:rPr>
          <w:rFonts w:cs="Arial"/>
          <w:szCs w:val="24"/>
        </w:rPr>
        <w:t> </w:t>
      </w:r>
      <w:r>
        <w:rPr>
          <w:rFonts w:cs="Arial"/>
          <w:szCs w:val="24"/>
        </w:rPr>
        <w:t>в</w:t>
      </w:r>
      <w:r w:rsidRPr="007547BB">
        <w:rPr>
          <w:rFonts w:cs="Arial"/>
          <w:szCs w:val="24"/>
        </w:rPr>
        <w:t xml:space="preserve"> рамках межпарламентского сотрудничества изучить опыт законодательного обеспечения и развития агропродовольственных рынков субъектов Российской Федерации.</w:t>
      </w:r>
    </w:p>
    <w:p w:rsidR="006E67DD" w:rsidRPr="00DA194D" w:rsidRDefault="006E67DD" w:rsidP="000F3E61">
      <w:pPr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cs="Arial"/>
          <w:i/>
          <w:szCs w:val="24"/>
        </w:rPr>
      </w:pPr>
      <w:r w:rsidRPr="00DA194D">
        <w:rPr>
          <w:rFonts w:cs="Arial"/>
          <w:i/>
          <w:szCs w:val="24"/>
        </w:rPr>
        <w:t>Правительству области:</w:t>
      </w:r>
    </w:p>
    <w:p w:rsidR="006E67DD" w:rsidRPr="007547BB" w:rsidRDefault="006E67DD" w:rsidP="000F3E61">
      <w:pPr>
        <w:autoSpaceDE w:val="0"/>
        <w:autoSpaceDN w:val="0"/>
        <w:adjustRightInd w:val="0"/>
        <w:spacing w:after="0" w:line="240" w:lineRule="auto"/>
        <w:ind w:left="57" w:right="57" w:firstLine="510"/>
        <w:jc w:val="both"/>
        <w:outlineLvl w:val="0"/>
        <w:rPr>
          <w:rFonts w:cs="Arial"/>
          <w:b/>
          <w:szCs w:val="24"/>
        </w:rPr>
      </w:pPr>
      <w:r>
        <w:rPr>
          <w:rFonts w:cs="Arial"/>
        </w:rPr>
        <w:t>-</w:t>
      </w:r>
      <w:r w:rsidRPr="007547BB">
        <w:rPr>
          <w:rFonts w:cs="Arial"/>
        </w:rPr>
        <w:t> </w:t>
      </w:r>
      <w:r>
        <w:rPr>
          <w:rFonts w:cs="Arial"/>
        </w:rPr>
        <w:t>п</w:t>
      </w:r>
      <w:r w:rsidRPr="007547BB">
        <w:rPr>
          <w:rFonts w:cs="Arial"/>
        </w:rPr>
        <w:t xml:space="preserve">родолжить </w:t>
      </w:r>
      <w:r w:rsidRPr="007547BB">
        <w:rPr>
          <w:rFonts w:cs="Arial"/>
          <w:szCs w:val="24"/>
        </w:rPr>
        <w:t>реализацию мер государственной поддержки производителям и переработчикам сельскохозяйственной продукции в целях увеличения объемов производства и качества продукции, в том числе на</w:t>
      </w:r>
      <w:r w:rsidR="009530C1">
        <w:rPr>
          <w:rFonts w:cs="Arial"/>
          <w:szCs w:val="24"/>
          <w:lang w:val="en-US"/>
        </w:rPr>
        <w:t> </w:t>
      </w:r>
      <w:r w:rsidRPr="007547BB">
        <w:rPr>
          <w:rFonts w:cs="Arial"/>
          <w:szCs w:val="24"/>
        </w:rPr>
        <w:t>модернизацию производства и внедрение современных технологий</w:t>
      </w:r>
      <w:r>
        <w:rPr>
          <w:rFonts w:cs="Arial"/>
          <w:szCs w:val="24"/>
        </w:rPr>
        <w:t>;</w:t>
      </w:r>
    </w:p>
    <w:p w:rsidR="006E67DD" w:rsidRPr="007547BB" w:rsidRDefault="006E67DD" w:rsidP="000F3E61">
      <w:pPr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cs="Arial"/>
        </w:rPr>
      </w:pPr>
      <w:r>
        <w:rPr>
          <w:rFonts w:cs="Arial"/>
        </w:rPr>
        <w:t>-</w:t>
      </w:r>
      <w:r w:rsidRPr="007547BB">
        <w:rPr>
          <w:rFonts w:cs="Arial"/>
        </w:rPr>
        <w:t> </w:t>
      </w:r>
      <w:r>
        <w:rPr>
          <w:rFonts w:cs="Arial"/>
        </w:rPr>
        <w:t>п</w:t>
      </w:r>
      <w:r w:rsidRPr="007547BB">
        <w:rPr>
          <w:rFonts w:cs="Arial"/>
        </w:rPr>
        <w:t>родолжить работу по созданию благоприятного инвестиционного климата и повышению объема инвестиций в сфере агропромышленного комплекса и перерабатывающей промышленности</w:t>
      </w:r>
      <w:r>
        <w:rPr>
          <w:rFonts w:cs="Arial"/>
        </w:rPr>
        <w:t>;</w:t>
      </w:r>
    </w:p>
    <w:p w:rsidR="006E67DD" w:rsidRPr="007547BB" w:rsidRDefault="006E67DD" w:rsidP="000F3E61">
      <w:pPr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cs="Arial"/>
        </w:rPr>
      </w:pPr>
      <w:r>
        <w:rPr>
          <w:rFonts w:cs="Arial"/>
        </w:rPr>
        <w:t>-</w:t>
      </w:r>
      <w:r w:rsidRPr="007547BB">
        <w:rPr>
          <w:rFonts w:cs="Arial"/>
        </w:rPr>
        <w:t> </w:t>
      </w:r>
      <w:r>
        <w:rPr>
          <w:rFonts w:cs="Arial"/>
        </w:rPr>
        <w:t>о</w:t>
      </w:r>
      <w:r w:rsidRPr="007547BB">
        <w:rPr>
          <w:rFonts w:cs="Arial"/>
        </w:rPr>
        <w:t xml:space="preserve">казывать содействие строительству </w:t>
      </w:r>
      <w:proofErr w:type="spellStart"/>
      <w:r w:rsidRPr="007547BB">
        <w:rPr>
          <w:rFonts w:cs="Arial"/>
        </w:rPr>
        <w:t>логистических</w:t>
      </w:r>
      <w:proofErr w:type="spellEnd"/>
      <w:r w:rsidRPr="007547BB">
        <w:rPr>
          <w:rFonts w:cs="Arial"/>
        </w:rPr>
        <w:t xml:space="preserve"> центров, складских помещений, сельскохозяйственных рынков в целях развития инфраструктуры агропродовольственного рынка Тюменской области</w:t>
      </w:r>
      <w:r>
        <w:rPr>
          <w:rFonts w:cs="Arial"/>
        </w:rPr>
        <w:t>;</w:t>
      </w:r>
    </w:p>
    <w:p w:rsidR="006E67DD" w:rsidRPr="007547BB" w:rsidRDefault="006E67DD" w:rsidP="000F3E61">
      <w:pPr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cs="Arial"/>
        </w:rPr>
      </w:pPr>
      <w:r>
        <w:rPr>
          <w:rFonts w:cs="Arial"/>
        </w:rPr>
        <w:t>-</w:t>
      </w:r>
      <w:r w:rsidRPr="007547BB">
        <w:rPr>
          <w:rFonts w:cs="Arial"/>
        </w:rPr>
        <w:t> </w:t>
      </w:r>
      <w:r>
        <w:rPr>
          <w:rFonts w:cs="Arial"/>
        </w:rPr>
        <w:t>о</w:t>
      </w:r>
      <w:r w:rsidRPr="007547BB">
        <w:rPr>
          <w:rFonts w:cs="Arial"/>
        </w:rPr>
        <w:t>казывать финансовую поддержку сельскохозяйственным кооперативам и предприятиям, занимающимся заготовкой и переработкой дикорастущих культур</w:t>
      </w:r>
      <w:r>
        <w:rPr>
          <w:rFonts w:cs="Arial"/>
        </w:rPr>
        <w:t>;</w:t>
      </w:r>
    </w:p>
    <w:p w:rsidR="006E67DD" w:rsidRPr="007547BB" w:rsidRDefault="006E67DD" w:rsidP="000F3E61">
      <w:pPr>
        <w:spacing w:after="0" w:line="240" w:lineRule="auto"/>
        <w:ind w:left="57" w:right="57" w:firstLine="510"/>
        <w:jc w:val="both"/>
        <w:rPr>
          <w:rFonts w:cs="Arial"/>
          <w:szCs w:val="24"/>
        </w:rPr>
      </w:pPr>
      <w:r>
        <w:rPr>
          <w:rFonts w:cs="Arial"/>
          <w:szCs w:val="24"/>
        </w:rPr>
        <w:t>-</w:t>
      </w:r>
      <w:r w:rsidRPr="007547BB">
        <w:rPr>
          <w:rFonts w:cs="Arial"/>
          <w:szCs w:val="24"/>
        </w:rPr>
        <w:t> </w:t>
      </w:r>
      <w:r>
        <w:rPr>
          <w:rFonts w:cs="Arial"/>
          <w:szCs w:val="24"/>
        </w:rPr>
        <w:t>п</w:t>
      </w:r>
      <w:r w:rsidRPr="007547BB">
        <w:rPr>
          <w:rFonts w:cs="Arial"/>
          <w:szCs w:val="24"/>
        </w:rPr>
        <w:t>родолжить работу по созданию условий для увеличения объемов поставок сельскохозяйственного сырья и эффективного использования мощностей перерабатывающих предприятий области</w:t>
      </w:r>
      <w:r>
        <w:rPr>
          <w:rFonts w:cs="Arial"/>
          <w:szCs w:val="24"/>
        </w:rPr>
        <w:t>;</w:t>
      </w:r>
    </w:p>
    <w:p w:rsidR="006E67DD" w:rsidRPr="007547BB" w:rsidRDefault="006E67DD" w:rsidP="000F3E61">
      <w:pPr>
        <w:spacing w:after="0" w:line="240" w:lineRule="auto"/>
        <w:ind w:left="57" w:right="57" w:firstLine="510"/>
        <w:jc w:val="both"/>
        <w:rPr>
          <w:rFonts w:cs="Arial"/>
          <w:szCs w:val="24"/>
        </w:rPr>
      </w:pPr>
      <w:r>
        <w:rPr>
          <w:rFonts w:cs="Arial"/>
          <w:szCs w:val="24"/>
        </w:rPr>
        <w:t>-</w:t>
      </w:r>
      <w:r w:rsidRPr="007547BB">
        <w:rPr>
          <w:rFonts w:cs="Arial"/>
          <w:szCs w:val="24"/>
        </w:rPr>
        <w:t> </w:t>
      </w:r>
      <w:r>
        <w:rPr>
          <w:rFonts w:cs="Arial"/>
          <w:szCs w:val="24"/>
        </w:rPr>
        <w:t>п</w:t>
      </w:r>
      <w:r w:rsidRPr="007547BB">
        <w:rPr>
          <w:rFonts w:cs="Arial"/>
          <w:szCs w:val="24"/>
        </w:rPr>
        <w:t xml:space="preserve">редусмотреть комплексное информационно-консультационное обеспечение участников агропродовольственного рынка необходимой научной, правовой, статистической информацией. </w:t>
      </w:r>
    </w:p>
    <w:p w:rsidR="006E67DD" w:rsidRPr="00DA194D" w:rsidRDefault="006E67DD" w:rsidP="000F3E61">
      <w:pPr>
        <w:spacing w:after="0" w:line="240" w:lineRule="auto"/>
        <w:ind w:left="57" w:right="57" w:firstLine="510"/>
        <w:jc w:val="both"/>
        <w:rPr>
          <w:rFonts w:cs="Arial"/>
          <w:i/>
          <w:szCs w:val="24"/>
        </w:rPr>
      </w:pPr>
      <w:r w:rsidRPr="00DA194D">
        <w:rPr>
          <w:rFonts w:cs="Arial"/>
          <w:i/>
          <w:szCs w:val="24"/>
        </w:rPr>
        <w:t>О</w:t>
      </w:r>
      <w:r w:rsidRPr="00DA194D">
        <w:rPr>
          <w:bCs/>
          <w:i/>
          <w:szCs w:val="24"/>
        </w:rPr>
        <w:t>рганам местного самоуправления Тюменской области:</w:t>
      </w:r>
    </w:p>
    <w:p w:rsidR="006E67DD" w:rsidRPr="007547BB" w:rsidRDefault="006E67DD" w:rsidP="000F3E61">
      <w:pPr>
        <w:spacing w:after="0" w:line="240" w:lineRule="auto"/>
        <w:ind w:left="57" w:right="57" w:firstLine="510"/>
        <w:jc w:val="both"/>
        <w:rPr>
          <w:rFonts w:cs="Arial"/>
          <w:szCs w:val="24"/>
        </w:rPr>
      </w:pPr>
      <w:r>
        <w:rPr>
          <w:rFonts w:cs="Arial"/>
        </w:rPr>
        <w:t>-</w:t>
      </w:r>
      <w:r w:rsidRPr="007547BB">
        <w:rPr>
          <w:rFonts w:cs="Arial"/>
        </w:rPr>
        <w:t> </w:t>
      </w:r>
      <w:r>
        <w:rPr>
          <w:rFonts w:cs="Arial"/>
          <w:szCs w:val="24"/>
        </w:rPr>
        <w:t>е</w:t>
      </w:r>
      <w:r w:rsidRPr="007547BB">
        <w:rPr>
          <w:rFonts w:cs="Arial"/>
          <w:szCs w:val="24"/>
        </w:rPr>
        <w:t xml:space="preserve">жегодно проводить анализ текущего состояния инфраструктуры агропродовольственного рынка, факторов, негативно влияющих на повышение конкурентоспособности </w:t>
      </w:r>
      <w:r w:rsidR="00094C3C">
        <w:rPr>
          <w:rFonts w:cs="Arial"/>
          <w:szCs w:val="24"/>
        </w:rPr>
        <w:t>сельскохозяйственной продукции;</w:t>
      </w:r>
    </w:p>
    <w:p w:rsidR="006E67DD" w:rsidRPr="007547BB" w:rsidRDefault="006E67DD" w:rsidP="000F3E61">
      <w:pPr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eastAsia="Times New Roman" w:cs="Arial"/>
          <w:szCs w:val="24"/>
          <w:lang w:eastAsia="ru-RU"/>
        </w:rPr>
      </w:pPr>
      <w:r>
        <w:rPr>
          <w:rFonts w:cs="Arial"/>
        </w:rPr>
        <w:t>-</w:t>
      </w:r>
      <w:r w:rsidRPr="007547BB">
        <w:rPr>
          <w:rFonts w:cs="Arial"/>
        </w:rPr>
        <w:t> </w:t>
      </w:r>
      <w:r>
        <w:rPr>
          <w:rFonts w:cs="Arial"/>
          <w:color w:val="000000"/>
          <w:szCs w:val="24"/>
        </w:rPr>
        <w:t xml:space="preserve">активизировать работу </w:t>
      </w:r>
      <w:r w:rsidRPr="007547BB">
        <w:rPr>
          <w:rFonts w:cs="Arial"/>
        </w:rPr>
        <w:t>по привлечению инвестиций в создание современных</w:t>
      </w:r>
      <w:r w:rsidRPr="007547BB">
        <w:rPr>
          <w:rFonts w:cs="Arial"/>
          <w:color w:val="000000"/>
          <w:sz w:val="22"/>
        </w:rPr>
        <w:t xml:space="preserve"> </w:t>
      </w:r>
      <w:r w:rsidRPr="007547BB">
        <w:rPr>
          <w:rFonts w:cs="Arial"/>
          <w:color w:val="000000"/>
          <w:szCs w:val="24"/>
        </w:rPr>
        <w:t>инфраструктурных объектов по первичной подработке и хранению сельскохозяйственной продукции (строительство хранилищ и оптовых распределительных центров, сельскохозяйственных рынков, объектов придорожного сервиса);</w:t>
      </w:r>
      <w:r>
        <w:rPr>
          <w:rFonts w:cs="Arial"/>
          <w:color w:val="000000"/>
          <w:szCs w:val="24"/>
        </w:rPr>
        <w:t xml:space="preserve"> </w:t>
      </w:r>
      <w:r w:rsidRPr="007547BB">
        <w:rPr>
          <w:rFonts w:cs="Arial"/>
          <w:color w:val="000000"/>
          <w:szCs w:val="24"/>
        </w:rPr>
        <w:t>по организации деятельности снабженческо-сбытовых кооперативов по сбору сельскохозяйственной продукции у населения и реализации ее через сельскохозяйственные рынки и ярмарки;</w:t>
      </w:r>
      <w:r>
        <w:rPr>
          <w:rFonts w:cs="Arial"/>
          <w:color w:val="000000"/>
          <w:szCs w:val="24"/>
        </w:rPr>
        <w:t xml:space="preserve"> </w:t>
      </w:r>
      <w:r w:rsidRPr="007547BB">
        <w:rPr>
          <w:rFonts w:cs="Arial"/>
          <w:color w:val="000000"/>
          <w:szCs w:val="24"/>
        </w:rPr>
        <w:t xml:space="preserve">по подготовке земельных участков для объектов инфраструктуры агропродовольственного рынка. </w:t>
      </w:r>
    </w:p>
    <w:p w:rsidR="002C3994" w:rsidRDefault="009264C3" w:rsidP="00094C3C">
      <w:pPr>
        <w:spacing w:after="0" w:line="240" w:lineRule="auto"/>
        <w:ind w:left="57" w:right="57" w:firstLine="51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Дума </w:t>
      </w:r>
      <w:r w:rsidR="00094C3C">
        <w:rPr>
          <w:rFonts w:eastAsia="Times New Roman" w:cs="Arial"/>
          <w:szCs w:val="24"/>
          <w:lang w:eastAsia="ru-RU"/>
        </w:rPr>
        <w:t>приняла к сведению</w:t>
      </w:r>
      <w:r>
        <w:rPr>
          <w:rFonts w:eastAsia="Times New Roman" w:cs="Arial"/>
          <w:szCs w:val="24"/>
          <w:lang w:eastAsia="ru-RU"/>
        </w:rPr>
        <w:t xml:space="preserve"> </w:t>
      </w:r>
      <w:r w:rsidR="006E67DD" w:rsidRPr="000F3E61">
        <w:rPr>
          <w:rFonts w:eastAsia="Times New Roman" w:cs="Arial"/>
          <w:b/>
          <w:szCs w:val="24"/>
          <w:lang w:eastAsia="ru-RU"/>
        </w:rPr>
        <w:t>рекомендаци</w:t>
      </w:r>
      <w:r>
        <w:rPr>
          <w:rFonts w:eastAsia="Times New Roman" w:cs="Arial"/>
          <w:b/>
          <w:szCs w:val="24"/>
          <w:lang w:eastAsia="ru-RU"/>
        </w:rPr>
        <w:t>и</w:t>
      </w:r>
      <w:r w:rsidR="006E67DD" w:rsidRPr="000F3E61">
        <w:rPr>
          <w:rFonts w:eastAsia="Times New Roman" w:cs="Arial"/>
          <w:b/>
          <w:szCs w:val="24"/>
          <w:lang w:eastAsia="ru-RU"/>
        </w:rPr>
        <w:t xml:space="preserve"> «круглого стола» по теме: «Состояние и перспективы развития рынка земельных участков для индивидуального жилищного строительства в Тюменской области»</w:t>
      </w:r>
      <w:r w:rsidR="006E67DD" w:rsidRPr="007547BB">
        <w:rPr>
          <w:rFonts w:eastAsia="Times New Roman" w:cs="Arial"/>
          <w:szCs w:val="24"/>
          <w:lang w:eastAsia="ru-RU"/>
        </w:rPr>
        <w:t xml:space="preserve"> </w:t>
      </w:r>
      <w:r w:rsidR="000F3E61" w:rsidRPr="006E67DD">
        <w:rPr>
          <w:rFonts w:eastAsia="Times New Roman" w:cs="Arial"/>
          <w:szCs w:val="24"/>
          <w:lang w:eastAsia="ru-RU"/>
        </w:rPr>
        <w:t>(постановление № </w:t>
      </w:r>
      <w:r w:rsidR="00AE3EE3">
        <w:rPr>
          <w:rFonts w:eastAsia="Times New Roman" w:cs="Arial"/>
          <w:szCs w:val="24"/>
          <w:lang w:eastAsia="ru-RU"/>
        </w:rPr>
        <w:t>779</w:t>
      </w:r>
      <w:r w:rsidR="000F3E61" w:rsidRPr="006E67DD">
        <w:rPr>
          <w:rFonts w:eastAsia="Times New Roman" w:cs="Arial"/>
          <w:szCs w:val="24"/>
          <w:lang w:eastAsia="ru-RU"/>
        </w:rPr>
        <w:t>)</w:t>
      </w:r>
      <w:r w:rsidR="002C3994">
        <w:rPr>
          <w:rFonts w:eastAsia="Times New Roman" w:cs="Arial"/>
          <w:szCs w:val="24"/>
          <w:lang w:eastAsia="ru-RU"/>
        </w:rPr>
        <w:t>.</w:t>
      </w:r>
      <w:r w:rsidR="00094C3C">
        <w:rPr>
          <w:rFonts w:eastAsia="Times New Roman" w:cs="Arial"/>
          <w:szCs w:val="24"/>
          <w:lang w:eastAsia="ru-RU"/>
        </w:rPr>
        <w:t xml:space="preserve"> Участники «круглого стола» предложили в частности:</w:t>
      </w:r>
    </w:p>
    <w:p w:rsidR="006E67DD" w:rsidRPr="00DA194D" w:rsidRDefault="009754C2" w:rsidP="000F3E61">
      <w:pPr>
        <w:spacing w:after="0" w:line="240" w:lineRule="auto"/>
        <w:ind w:left="57" w:right="57" w:firstLine="510"/>
        <w:jc w:val="both"/>
        <w:rPr>
          <w:rFonts w:eastAsia="Calibri" w:cs="Arial"/>
          <w:i/>
          <w:color w:val="000000"/>
        </w:rPr>
      </w:pPr>
      <w:r w:rsidRPr="00DA194D">
        <w:rPr>
          <w:rFonts w:eastAsia="Calibri" w:cs="Arial"/>
          <w:i/>
          <w:color w:val="000000"/>
        </w:rPr>
        <w:t>Тюменской областной Дум</w:t>
      </w:r>
      <w:r w:rsidR="00094C3C" w:rsidRPr="00DA194D">
        <w:rPr>
          <w:rFonts w:eastAsia="Calibri" w:cs="Arial"/>
          <w:i/>
          <w:color w:val="000000"/>
        </w:rPr>
        <w:t>е</w:t>
      </w:r>
      <w:r w:rsidR="006E67DD" w:rsidRPr="00DA194D">
        <w:rPr>
          <w:rFonts w:eastAsia="Calibri" w:cs="Arial"/>
          <w:i/>
          <w:color w:val="000000"/>
        </w:rPr>
        <w:t>:</w:t>
      </w:r>
    </w:p>
    <w:p w:rsidR="006E67DD" w:rsidRPr="007547BB" w:rsidRDefault="006E67DD" w:rsidP="000F3E61">
      <w:pPr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eastAsia="Calibri" w:cs="Arial"/>
          <w:color w:val="000000"/>
        </w:rPr>
      </w:pPr>
      <w:r w:rsidRPr="007547BB">
        <w:rPr>
          <w:rFonts w:eastAsia="Calibri" w:cs="Arial"/>
          <w:color w:val="000000"/>
        </w:rPr>
        <w:t>1. Изучить вопрос о целесообразности внесения изменений в статью 30.1</w:t>
      </w:r>
      <w:r w:rsidR="009530C1">
        <w:rPr>
          <w:rFonts w:eastAsia="Calibri" w:cs="Arial"/>
          <w:color w:val="000000"/>
          <w:lang w:val="en-US"/>
        </w:rPr>
        <w:t> </w:t>
      </w:r>
      <w:r w:rsidRPr="007547BB">
        <w:rPr>
          <w:rFonts w:eastAsia="Calibri" w:cs="Arial"/>
          <w:color w:val="000000"/>
        </w:rPr>
        <w:t>Земельного кодекса Российской Федерации в части установления требований к содержанию заявления о пре</w:t>
      </w:r>
      <w:r w:rsidR="009844D2">
        <w:rPr>
          <w:rFonts w:eastAsia="Calibri" w:cs="Arial"/>
          <w:color w:val="000000"/>
        </w:rPr>
        <w:t>доставлении земельного участка.</w:t>
      </w:r>
    </w:p>
    <w:p w:rsidR="006E67DD" w:rsidRPr="007547BB" w:rsidRDefault="006E67DD" w:rsidP="000F3E61">
      <w:pPr>
        <w:spacing w:after="0" w:line="240" w:lineRule="auto"/>
        <w:ind w:left="57" w:right="57" w:firstLine="510"/>
        <w:jc w:val="both"/>
        <w:rPr>
          <w:rFonts w:eastAsia="Calibri" w:cs="Arial"/>
          <w:color w:val="000000"/>
        </w:rPr>
      </w:pPr>
      <w:r w:rsidRPr="007547BB">
        <w:rPr>
          <w:rFonts w:eastAsia="Calibri" w:cs="Arial"/>
          <w:color w:val="000000"/>
        </w:rPr>
        <w:lastRenderedPageBreak/>
        <w:t xml:space="preserve">2. Изучить вопрос о целесообразности внесения изменений в Закон Тюменской области от 05.10.2011 № 64 </w:t>
      </w:r>
      <w:r w:rsidRPr="007547BB">
        <w:rPr>
          <w:rFonts w:cs="Arial"/>
          <w:color w:val="000000"/>
        </w:rPr>
        <w:t>«</w:t>
      </w:r>
      <w:r w:rsidRPr="007547BB">
        <w:rPr>
          <w:rFonts w:eastAsia="Calibri" w:cs="Arial"/>
          <w:color w:val="000000"/>
        </w:rPr>
        <w:t>О бесплатном предоставлении земельных участков гражданам, имеющим трех и более детей</w:t>
      </w:r>
      <w:r w:rsidRPr="007547BB">
        <w:rPr>
          <w:rFonts w:cs="Arial"/>
          <w:color w:val="000000"/>
        </w:rPr>
        <w:t>»</w:t>
      </w:r>
      <w:r w:rsidRPr="007547BB">
        <w:rPr>
          <w:rFonts w:eastAsia="Calibri" w:cs="Arial"/>
          <w:color w:val="000000"/>
        </w:rPr>
        <w:t xml:space="preserve"> в части:</w:t>
      </w:r>
    </w:p>
    <w:p w:rsidR="006E67DD" w:rsidRPr="007547BB" w:rsidRDefault="006E67DD" w:rsidP="000F3E61">
      <w:pPr>
        <w:spacing w:after="0" w:line="240" w:lineRule="auto"/>
        <w:ind w:left="57" w:right="57" w:firstLine="510"/>
        <w:jc w:val="both"/>
        <w:rPr>
          <w:rFonts w:eastAsia="Calibri" w:cs="Arial"/>
          <w:color w:val="000000"/>
        </w:rPr>
      </w:pPr>
      <w:r w:rsidRPr="007547BB">
        <w:rPr>
          <w:rFonts w:eastAsia="Calibri" w:cs="Arial"/>
          <w:color w:val="000000"/>
        </w:rPr>
        <w:t>- предоставления многодетной семье права единовременного выбора (из</w:t>
      </w:r>
      <w:r w:rsidR="009530C1">
        <w:rPr>
          <w:rFonts w:eastAsia="Calibri" w:cs="Arial"/>
          <w:color w:val="000000"/>
          <w:lang w:val="en-US"/>
        </w:rPr>
        <w:t> </w:t>
      </w:r>
      <w:r w:rsidRPr="007547BB">
        <w:rPr>
          <w:rFonts w:eastAsia="Calibri" w:cs="Arial"/>
          <w:color w:val="000000"/>
        </w:rPr>
        <w:t>трех) земельных участков, которые назначены к бесплатному предоставлению многодетным семьям;</w:t>
      </w:r>
    </w:p>
    <w:p w:rsidR="006E67DD" w:rsidRPr="007547BB" w:rsidRDefault="006E67DD" w:rsidP="000F3E61">
      <w:pPr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eastAsia="Calibri" w:cs="Arial"/>
          <w:color w:val="000000"/>
        </w:rPr>
      </w:pPr>
      <w:r w:rsidRPr="007547BB">
        <w:rPr>
          <w:rFonts w:eastAsia="Calibri" w:cs="Arial"/>
          <w:color w:val="000000"/>
        </w:rPr>
        <w:t xml:space="preserve">- </w:t>
      </w:r>
      <w:r w:rsidR="00094C3C">
        <w:rPr>
          <w:rFonts w:eastAsia="Calibri" w:cs="Arial"/>
          <w:color w:val="000000"/>
        </w:rPr>
        <w:t>продолжения</w:t>
      </w:r>
      <w:r w:rsidRPr="007547BB">
        <w:rPr>
          <w:rFonts w:eastAsia="Calibri" w:cs="Arial"/>
          <w:color w:val="000000"/>
        </w:rPr>
        <w:t xml:space="preserve"> (или прекращении) права многодетной семьи на</w:t>
      </w:r>
      <w:r w:rsidR="009530C1">
        <w:rPr>
          <w:rFonts w:eastAsia="Calibri" w:cs="Arial"/>
          <w:color w:val="000000"/>
          <w:lang w:val="en-US"/>
        </w:rPr>
        <w:t> </w:t>
      </w:r>
      <w:r w:rsidRPr="007547BB">
        <w:rPr>
          <w:rFonts w:eastAsia="Calibri" w:cs="Arial"/>
          <w:color w:val="000000"/>
        </w:rPr>
        <w:t>бесплатное получение земельного участка в случае, если один из детей достиг 18-летнего возраста в период нахождения многодетной семьи в</w:t>
      </w:r>
      <w:r w:rsidR="009530C1">
        <w:rPr>
          <w:rFonts w:eastAsia="Calibri" w:cs="Arial"/>
          <w:color w:val="000000"/>
          <w:lang w:val="en-US"/>
        </w:rPr>
        <w:t> </w:t>
      </w:r>
      <w:r w:rsidRPr="007547BB">
        <w:rPr>
          <w:rFonts w:eastAsia="Calibri" w:cs="Arial"/>
          <w:color w:val="000000"/>
        </w:rPr>
        <w:t>очереди на бесплатное получение земельного участка.</w:t>
      </w:r>
    </w:p>
    <w:p w:rsidR="006E67DD" w:rsidRPr="007547BB" w:rsidRDefault="006E67DD" w:rsidP="000F3E61">
      <w:pPr>
        <w:spacing w:after="0" w:line="240" w:lineRule="auto"/>
        <w:ind w:left="57" w:right="57" w:firstLine="510"/>
        <w:jc w:val="both"/>
        <w:rPr>
          <w:rFonts w:eastAsia="Calibri" w:cs="Arial"/>
          <w:color w:val="000000"/>
        </w:rPr>
      </w:pPr>
      <w:r w:rsidRPr="007547BB">
        <w:rPr>
          <w:rFonts w:eastAsia="Calibri" w:cs="Arial"/>
          <w:color w:val="000000"/>
        </w:rPr>
        <w:t>3. Принять участие в подготовке законодательных инициатив по внесению изменений в федеральное законодательство для предотвращения незаконного строительства многоэтажных жилых домов на землях, предназначенных для ИЖС, и других нарушений земельного законодательства при осуществлении ИЖС.</w:t>
      </w:r>
    </w:p>
    <w:p w:rsidR="006E67DD" w:rsidRPr="00DA194D" w:rsidRDefault="009754C2" w:rsidP="000F3E61">
      <w:pPr>
        <w:spacing w:after="0" w:line="240" w:lineRule="auto"/>
        <w:ind w:left="57" w:right="57" w:firstLine="510"/>
        <w:jc w:val="both"/>
        <w:rPr>
          <w:rFonts w:eastAsia="Calibri" w:cs="Arial"/>
          <w:i/>
          <w:color w:val="000000"/>
        </w:rPr>
      </w:pPr>
      <w:r w:rsidRPr="00DA194D">
        <w:rPr>
          <w:rFonts w:eastAsia="Calibri" w:cs="Arial"/>
          <w:i/>
          <w:color w:val="000000"/>
        </w:rPr>
        <w:t>Правительств</w:t>
      </w:r>
      <w:r w:rsidR="00094C3C" w:rsidRPr="00DA194D">
        <w:rPr>
          <w:rFonts w:eastAsia="Calibri" w:cs="Arial"/>
          <w:i/>
          <w:color w:val="000000"/>
        </w:rPr>
        <w:t>у</w:t>
      </w:r>
      <w:r w:rsidR="006E67DD" w:rsidRPr="00DA194D">
        <w:rPr>
          <w:rFonts w:eastAsia="Calibri" w:cs="Arial"/>
          <w:i/>
          <w:color w:val="000000"/>
        </w:rPr>
        <w:t xml:space="preserve"> Тюменской области: </w:t>
      </w:r>
    </w:p>
    <w:p w:rsidR="006E67DD" w:rsidRPr="007547BB" w:rsidRDefault="006E67DD" w:rsidP="000F3E61">
      <w:pPr>
        <w:spacing w:after="0" w:line="240" w:lineRule="auto"/>
        <w:ind w:left="57" w:right="57" w:firstLine="510"/>
        <w:jc w:val="both"/>
        <w:rPr>
          <w:rFonts w:eastAsia="Calibri" w:cs="Arial"/>
          <w:color w:val="000000"/>
        </w:rPr>
      </w:pPr>
      <w:r w:rsidRPr="007547BB">
        <w:rPr>
          <w:rFonts w:eastAsia="Calibri" w:cs="Arial"/>
          <w:color w:val="000000"/>
        </w:rPr>
        <w:t xml:space="preserve">1. Продолжить работу по исполнению Указа Президента Российской Федерации от 07.05.2012 № 600 </w:t>
      </w:r>
      <w:r w:rsidRPr="007547BB">
        <w:rPr>
          <w:rFonts w:cs="Arial"/>
          <w:color w:val="000000"/>
        </w:rPr>
        <w:t>«</w:t>
      </w:r>
      <w:r w:rsidRPr="007547BB">
        <w:rPr>
          <w:rFonts w:eastAsia="Calibri" w:cs="Arial"/>
          <w:color w:val="000000"/>
        </w:rPr>
        <w:t>О мерах по обеспечению граждан Российской Федерации доступным и комфортным жильем и повышению качества жилищно-коммунальных услуг</w:t>
      </w:r>
      <w:r w:rsidRPr="007547BB">
        <w:rPr>
          <w:rFonts w:cs="Arial"/>
          <w:color w:val="000000"/>
        </w:rPr>
        <w:t>»</w:t>
      </w:r>
      <w:r w:rsidRPr="007547BB">
        <w:rPr>
          <w:rFonts w:eastAsia="Calibri" w:cs="Arial"/>
          <w:color w:val="000000"/>
        </w:rPr>
        <w:t xml:space="preserve"> в части пунктов, касающихся органов исполнительной власти субъектов Российской Федерации.</w:t>
      </w:r>
    </w:p>
    <w:p w:rsidR="006E67DD" w:rsidRPr="007547BB" w:rsidRDefault="006E67DD" w:rsidP="000F3E61">
      <w:pPr>
        <w:spacing w:after="0" w:line="240" w:lineRule="auto"/>
        <w:ind w:left="57" w:right="57" w:firstLine="510"/>
        <w:jc w:val="both"/>
        <w:rPr>
          <w:rFonts w:eastAsia="Calibri" w:cs="Arial"/>
          <w:color w:val="000000"/>
        </w:rPr>
      </w:pPr>
      <w:r w:rsidRPr="007547BB">
        <w:rPr>
          <w:rFonts w:eastAsia="Calibri" w:cs="Arial"/>
          <w:color w:val="000000"/>
        </w:rPr>
        <w:t>2. Активнее применять схему удовлетворения спроса на земельные участки под ИЖС посредством приобретения у землевладельцев части их земельных участков.</w:t>
      </w:r>
    </w:p>
    <w:p w:rsidR="006E67DD" w:rsidRPr="007547BB" w:rsidRDefault="006E67DD" w:rsidP="000F3E61">
      <w:pPr>
        <w:shd w:val="clear" w:color="auto" w:fill="FFFFFF"/>
        <w:spacing w:after="0" w:line="240" w:lineRule="auto"/>
        <w:ind w:left="57" w:right="57" w:firstLine="510"/>
        <w:jc w:val="both"/>
        <w:rPr>
          <w:rFonts w:eastAsia="Calibri" w:cs="Arial"/>
          <w:color w:val="000000"/>
        </w:rPr>
      </w:pPr>
      <w:r w:rsidRPr="007547BB">
        <w:rPr>
          <w:rFonts w:eastAsia="Calibri" w:cs="Arial"/>
          <w:color w:val="000000"/>
        </w:rPr>
        <w:t>3. Продолжить взаимодействие с Федеральным фондом содействия развитию жилищного строительства по вопросу передачи Тюменской области полномочий по управлению и распоряжению земельными участками, находящимися в федеральной собственности.</w:t>
      </w:r>
    </w:p>
    <w:p w:rsidR="006E67DD" w:rsidRPr="007547BB" w:rsidRDefault="006E67DD" w:rsidP="000F3E61">
      <w:pPr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eastAsia="Calibri" w:cs="Arial"/>
          <w:color w:val="000000"/>
        </w:rPr>
      </w:pPr>
      <w:r w:rsidRPr="007547BB">
        <w:rPr>
          <w:rFonts w:eastAsia="Calibri" w:cs="Arial"/>
          <w:color w:val="000000"/>
        </w:rPr>
        <w:t>4. Рассмотреть возможность увеличения расходов областного бюджета на</w:t>
      </w:r>
      <w:r w:rsidR="009530C1">
        <w:rPr>
          <w:rFonts w:eastAsia="Calibri" w:cs="Arial"/>
          <w:color w:val="000000"/>
          <w:lang w:val="en-US"/>
        </w:rPr>
        <w:t> </w:t>
      </w:r>
      <w:r w:rsidRPr="007547BB">
        <w:rPr>
          <w:rFonts w:eastAsia="Calibri" w:cs="Arial"/>
          <w:color w:val="000000"/>
        </w:rPr>
        <w:t>обеспечение  проведения органами местного самоуправления работ по</w:t>
      </w:r>
      <w:r w:rsidR="009530C1">
        <w:rPr>
          <w:rFonts w:eastAsia="Calibri" w:cs="Arial"/>
          <w:color w:val="000000"/>
          <w:lang w:val="en-US"/>
        </w:rPr>
        <w:t> </w:t>
      </w:r>
      <w:r w:rsidRPr="007547BB">
        <w:rPr>
          <w:rFonts w:eastAsia="Calibri" w:cs="Arial"/>
          <w:color w:val="000000"/>
        </w:rPr>
        <w:t>созданию проектов планировки территорий, проведению кадастровых работ по формированию земельных участков под индивидуальное жилищное строительство, обеспечению площадок инженерной инфраструктурой.</w:t>
      </w:r>
    </w:p>
    <w:p w:rsidR="006E67DD" w:rsidRPr="007547BB" w:rsidRDefault="006E67DD" w:rsidP="000F3E61">
      <w:pPr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eastAsia="Calibri" w:cs="Arial"/>
          <w:color w:val="000000"/>
        </w:rPr>
      </w:pPr>
      <w:r w:rsidRPr="007547BB">
        <w:rPr>
          <w:rFonts w:eastAsia="Calibri" w:cs="Arial"/>
          <w:color w:val="000000"/>
        </w:rPr>
        <w:t>5. Рассмотреть вопрос об исполнении подрядчиками кадастровых работ норм, установленных постановлением Правительства Тюменской области от</w:t>
      </w:r>
      <w:r w:rsidR="009530C1">
        <w:rPr>
          <w:rFonts w:eastAsia="Calibri" w:cs="Arial"/>
          <w:color w:val="000000"/>
          <w:lang w:val="en-US"/>
        </w:rPr>
        <w:t> </w:t>
      </w:r>
      <w:r w:rsidRPr="007547BB">
        <w:rPr>
          <w:rFonts w:eastAsia="Calibri" w:cs="Arial"/>
          <w:color w:val="000000"/>
        </w:rPr>
        <w:t>25.12.2006 №</w:t>
      </w:r>
      <w:r w:rsidRPr="007547BB">
        <w:rPr>
          <w:rFonts w:cs="Arial"/>
          <w:color w:val="000000"/>
        </w:rPr>
        <w:t> </w:t>
      </w:r>
      <w:r w:rsidRPr="007547BB">
        <w:rPr>
          <w:rFonts w:eastAsia="Calibri" w:cs="Arial"/>
          <w:color w:val="000000"/>
        </w:rPr>
        <w:t xml:space="preserve">320-п </w:t>
      </w:r>
      <w:r w:rsidRPr="007547BB">
        <w:rPr>
          <w:rFonts w:cs="Arial"/>
          <w:color w:val="000000"/>
        </w:rPr>
        <w:t>«</w:t>
      </w:r>
      <w:r w:rsidRPr="007547BB">
        <w:rPr>
          <w:rFonts w:eastAsia="Calibri" w:cs="Arial"/>
          <w:color w:val="000000"/>
        </w:rPr>
        <w:t>Об установлении предельных максимальных цен кадастровых работ в отношении земельных участков, предназначенных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</w:t>
      </w:r>
      <w:r w:rsidRPr="007547BB">
        <w:rPr>
          <w:rFonts w:cs="Arial"/>
          <w:color w:val="000000"/>
        </w:rPr>
        <w:t>»</w:t>
      </w:r>
      <w:r w:rsidRPr="007547BB">
        <w:rPr>
          <w:rFonts w:eastAsia="Calibri" w:cs="Arial"/>
          <w:color w:val="000000"/>
        </w:rPr>
        <w:t>.</w:t>
      </w:r>
    </w:p>
    <w:p w:rsidR="006E67DD" w:rsidRPr="007547BB" w:rsidRDefault="006E67DD" w:rsidP="000F3E61">
      <w:pPr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eastAsia="Calibri" w:cs="Arial"/>
          <w:color w:val="000000"/>
        </w:rPr>
      </w:pPr>
      <w:r w:rsidRPr="007547BB">
        <w:rPr>
          <w:rFonts w:eastAsia="Calibri" w:cs="Arial"/>
          <w:color w:val="000000"/>
        </w:rPr>
        <w:t>6. Продолжить инженерное обустройство площадок, отведенных под</w:t>
      </w:r>
      <w:r w:rsidR="009530C1">
        <w:rPr>
          <w:rFonts w:eastAsia="Calibri" w:cs="Arial"/>
          <w:color w:val="000000"/>
          <w:lang w:val="en-US"/>
        </w:rPr>
        <w:t> </w:t>
      </w:r>
      <w:r w:rsidRPr="007547BB">
        <w:rPr>
          <w:rFonts w:eastAsia="Calibri" w:cs="Arial"/>
          <w:color w:val="000000"/>
        </w:rPr>
        <w:t>ИЖС.</w:t>
      </w:r>
    </w:p>
    <w:p w:rsidR="006E67DD" w:rsidRPr="00DA194D" w:rsidRDefault="009844D2" w:rsidP="000F3E61">
      <w:pPr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eastAsia="Calibri" w:cs="Arial"/>
          <w:i/>
          <w:color w:val="000000"/>
        </w:rPr>
      </w:pPr>
      <w:r w:rsidRPr="00DA194D">
        <w:rPr>
          <w:rFonts w:eastAsia="Calibri" w:cs="Arial"/>
          <w:i/>
          <w:color w:val="000000"/>
        </w:rPr>
        <w:t>О</w:t>
      </w:r>
      <w:r w:rsidR="006E67DD" w:rsidRPr="00DA194D">
        <w:rPr>
          <w:rFonts w:eastAsia="Calibri" w:cs="Arial"/>
          <w:i/>
          <w:color w:val="000000"/>
        </w:rPr>
        <w:t>рган</w:t>
      </w:r>
      <w:r w:rsidRPr="00DA194D">
        <w:rPr>
          <w:rFonts w:eastAsia="Calibri" w:cs="Arial"/>
          <w:i/>
          <w:color w:val="000000"/>
        </w:rPr>
        <w:t>ам</w:t>
      </w:r>
      <w:r w:rsidR="006E67DD" w:rsidRPr="00DA194D">
        <w:rPr>
          <w:rFonts w:eastAsia="Calibri" w:cs="Arial"/>
          <w:i/>
          <w:color w:val="000000"/>
        </w:rPr>
        <w:t xml:space="preserve"> местного самоуправления:</w:t>
      </w:r>
    </w:p>
    <w:p w:rsidR="006E67DD" w:rsidRPr="007547BB" w:rsidRDefault="006E67DD" w:rsidP="000F3E61">
      <w:pPr>
        <w:spacing w:after="0" w:line="240" w:lineRule="auto"/>
        <w:ind w:left="57" w:right="57" w:firstLine="510"/>
        <w:jc w:val="both"/>
        <w:rPr>
          <w:rFonts w:eastAsia="Calibri" w:cs="Arial"/>
          <w:color w:val="000000"/>
        </w:rPr>
      </w:pPr>
      <w:r w:rsidRPr="007547BB">
        <w:rPr>
          <w:rFonts w:eastAsia="Calibri" w:cs="Arial"/>
          <w:color w:val="000000"/>
        </w:rPr>
        <w:t xml:space="preserve">1. </w:t>
      </w:r>
      <w:r w:rsidRPr="007547BB">
        <w:rPr>
          <w:rFonts w:eastAsia="Calibri" w:cs="Times New Roman"/>
          <w:color w:val="000000"/>
        </w:rPr>
        <w:t>Активизировать</w:t>
      </w:r>
      <w:r w:rsidRPr="007547BB">
        <w:rPr>
          <w:rFonts w:eastAsia="Calibri" w:cs="Arial"/>
          <w:color w:val="000000"/>
        </w:rPr>
        <w:t xml:space="preserve"> </w:t>
      </w:r>
      <w:r w:rsidRPr="007547BB">
        <w:rPr>
          <w:rFonts w:eastAsia="Calibri" w:cs="Times New Roman"/>
          <w:color w:val="000000"/>
        </w:rPr>
        <w:t>деятельность</w:t>
      </w:r>
      <w:r w:rsidRPr="007547BB">
        <w:rPr>
          <w:rFonts w:eastAsia="Calibri" w:cs="Arial"/>
          <w:color w:val="000000"/>
        </w:rPr>
        <w:t xml:space="preserve"> </w:t>
      </w:r>
      <w:r w:rsidRPr="007547BB">
        <w:rPr>
          <w:rFonts w:eastAsia="Calibri" w:cs="Times New Roman"/>
          <w:color w:val="000000"/>
        </w:rPr>
        <w:t>по</w:t>
      </w:r>
      <w:r w:rsidRPr="007547BB">
        <w:rPr>
          <w:rFonts w:eastAsia="Calibri" w:cs="Arial"/>
          <w:color w:val="000000"/>
        </w:rPr>
        <w:t xml:space="preserve"> </w:t>
      </w:r>
      <w:r w:rsidRPr="007547BB">
        <w:rPr>
          <w:rFonts w:eastAsia="Calibri" w:cs="Times New Roman"/>
          <w:color w:val="000000"/>
        </w:rPr>
        <w:t>выявлению</w:t>
      </w:r>
      <w:r w:rsidRPr="007547BB">
        <w:rPr>
          <w:rFonts w:eastAsia="Calibri" w:cs="Arial"/>
          <w:color w:val="000000"/>
        </w:rPr>
        <w:t xml:space="preserve"> </w:t>
      </w:r>
      <w:r w:rsidRPr="007547BB">
        <w:rPr>
          <w:rFonts w:eastAsia="Calibri" w:cs="Times New Roman"/>
          <w:color w:val="000000"/>
        </w:rPr>
        <w:t>и</w:t>
      </w:r>
      <w:r w:rsidRPr="007547BB">
        <w:rPr>
          <w:rFonts w:eastAsia="Calibri" w:cs="Arial"/>
          <w:color w:val="000000"/>
        </w:rPr>
        <w:t xml:space="preserve"> </w:t>
      </w:r>
      <w:r w:rsidRPr="007547BB">
        <w:rPr>
          <w:rFonts w:eastAsia="Calibri" w:cs="Times New Roman"/>
          <w:color w:val="000000"/>
        </w:rPr>
        <w:t>признанию</w:t>
      </w:r>
      <w:r w:rsidRPr="007547BB">
        <w:rPr>
          <w:rFonts w:eastAsia="Calibri" w:cs="Arial"/>
          <w:color w:val="000000"/>
        </w:rPr>
        <w:t xml:space="preserve"> в судебном порядке муниципальной собственности на бесхозяйные земельные участки, расположенные в черте населенных пунктов, для последующего предоставления таких участков под ИЖС.</w:t>
      </w:r>
    </w:p>
    <w:p w:rsidR="006E67DD" w:rsidRPr="007547BB" w:rsidRDefault="006E67DD" w:rsidP="000F3E61">
      <w:pPr>
        <w:widowControl w:val="0"/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eastAsia="Calibri" w:cs="Arial"/>
          <w:color w:val="000000"/>
        </w:rPr>
      </w:pPr>
      <w:r w:rsidRPr="007547BB">
        <w:rPr>
          <w:rFonts w:eastAsia="Calibri" w:cs="Arial"/>
          <w:color w:val="000000"/>
        </w:rPr>
        <w:t>2. Принять муниципальные целевые программы по стимулированию развития жилищного строительства на долгосрочный период.</w:t>
      </w:r>
    </w:p>
    <w:p w:rsidR="006E67DD" w:rsidRPr="007547BB" w:rsidRDefault="006E67DD" w:rsidP="000F3E61">
      <w:pPr>
        <w:spacing w:after="0" w:line="240" w:lineRule="auto"/>
        <w:ind w:left="57" w:right="57" w:firstLine="510"/>
        <w:jc w:val="both"/>
        <w:rPr>
          <w:rFonts w:eastAsia="Calibri" w:cs="Arial"/>
          <w:color w:val="000000"/>
        </w:rPr>
      </w:pPr>
      <w:r w:rsidRPr="007547BB">
        <w:rPr>
          <w:rFonts w:eastAsia="Calibri" w:cs="Arial"/>
          <w:color w:val="000000"/>
        </w:rPr>
        <w:t xml:space="preserve">3. Продолжить сотрудничество с Федеральным фондом содействия развитию жилищного строительства в вопросах передачи соответствующим органам местного самоуправления полномочий по распоряжению </w:t>
      </w:r>
      <w:r w:rsidRPr="007547BB">
        <w:rPr>
          <w:rFonts w:eastAsia="Calibri" w:cs="Arial"/>
          <w:color w:val="000000"/>
        </w:rPr>
        <w:lastRenderedPageBreak/>
        <w:t xml:space="preserve">федеральными землями, расположенными на территории муниципальных образований. </w:t>
      </w:r>
    </w:p>
    <w:p w:rsidR="006E67DD" w:rsidRPr="007547BB" w:rsidRDefault="006E67DD" w:rsidP="000F3E61">
      <w:pPr>
        <w:spacing w:after="0" w:line="240" w:lineRule="auto"/>
        <w:ind w:left="57" w:right="57" w:firstLine="510"/>
        <w:jc w:val="both"/>
        <w:rPr>
          <w:rFonts w:eastAsia="Calibri" w:cs="Arial"/>
          <w:color w:val="000000"/>
        </w:rPr>
      </w:pPr>
      <w:r w:rsidRPr="007547BB">
        <w:rPr>
          <w:rFonts w:eastAsia="Calibri" w:cs="Arial"/>
          <w:color w:val="000000"/>
        </w:rPr>
        <w:t>4. Рассмотреть целесообразность  изменения границ территориальных зон СХ-1 (зона, предназначенная для ведения сельского хозяйства) в пользу зон Ж-3 (зона застройки индивидуальными жилыми домами) в городских округах, в том числе путем освобождения земельных участков от прав третьих лиц.</w:t>
      </w:r>
    </w:p>
    <w:p w:rsidR="006E67DD" w:rsidRPr="007547BB" w:rsidRDefault="009844D2" w:rsidP="000F3E61">
      <w:pPr>
        <w:spacing w:after="0" w:line="240" w:lineRule="auto"/>
        <w:ind w:left="57" w:right="57" w:firstLine="510"/>
        <w:jc w:val="both"/>
        <w:rPr>
          <w:rFonts w:eastAsia="Calibri" w:cs="Arial"/>
          <w:color w:val="000000"/>
        </w:rPr>
      </w:pPr>
      <w:r w:rsidRPr="00DA194D">
        <w:rPr>
          <w:rFonts w:eastAsia="Calibri" w:cs="Arial"/>
          <w:i/>
          <w:color w:val="000000"/>
        </w:rPr>
        <w:t>С</w:t>
      </w:r>
      <w:r w:rsidR="006E67DD" w:rsidRPr="00DA194D">
        <w:rPr>
          <w:rFonts w:eastAsia="Calibri" w:cs="Arial"/>
          <w:i/>
          <w:color w:val="000000"/>
        </w:rPr>
        <w:t>овет</w:t>
      </w:r>
      <w:r w:rsidRPr="00DA194D">
        <w:rPr>
          <w:rFonts w:eastAsia="Calibri" w:cs="Arial"/>
          <w:i/>
          <w:color w:val="000000"/>
        </w:rPr>
        <w:t>у</w:t>
      </w:r>
      <w:r w:rsidR="006E67DD" w:rsidRPr="00DA194D">
        <w:rPr>
          <w:rFonts w:eastAsia="Calibri" w:cs="Arial"/>
          <w:i/>
          <w:color w:val="000000"/>
        </w:rPr>
        <w:t xml:space="preserve"> муниципальных образований Тюменской области</w:t>
      </w:r>
      <w:r w:rsidR="006E67DD">
        <w:rPr>
          <w:rFonts w:eastAsia="Calibri" w:cs="Arial"/>
          <w:b/>
          <w:color w:val="000000"/>
        </w:rPr>
        <w:t xml:space="preserve"> </w:t>
      </w:r>
      <w:r w:rsidRPr="009844D2">
        <w:rPr>
          <w:rFonts w:eastAsia="Calibri" w:cs="Arial"/>
          <w:color w:val="000000"/>
        </w:rPr>
        <w:t>рекомендовано</w:t>
      </w:r>
      <w:r>
        <w:rPr>
          <w:rFonts w:eastAsia="Calibri" w:cs="Arial"/>
          <w:b/>
          <w:color w:val="000000"/>
        </w:rPr>
        <w:t xml:space="preserve"> </w:t>
      </w:r>
      <w:r w:rsidR="006E67DD">
        <w:rPr>
          <w:rFonts w:eastAsia="Calibri" w:cs="Arial"/>
          <w:color w:val="000000"/>
        </w:rPr>
        <w:t>р</w:t>
      </w:r>
      <w:r w:rsidR="006E67DD" w:rsidRPr="007547BB">
        <w:rPr>
          <w:rFonts w:eastAsia="Calibri" w:cs="Arial"/>
          <w:color w:val="000000"/>
        </w:rPr>
        <w:t xml:space="preserve">ассмотреть вопрос о создании Регионального агентства малоэтажного и </w:t>
      </w:r>
      <w:proofErr w:type="spellStart"/>
      <w:r w:rsidR="006E67DD" w:rsidRPr="007547BB">
        <w:rPr>
          <w:rFonts w:eastAsia="Calibri" w:cs="Arial"/>
          <w:color w:val="000000"/>
        </w:rPr>
        <w:t>коттеджного</w:t>
      </w:r>
      <w:proofErr w:type="spellEnd"/>
      <w:r w:rsidR="006E67DD" w:rsidRPr="007547BB">
        <w:rPr>
          <w:rFonts w:eastAsia="Calibri" w:cs="Arial"/>
          <w:color w:val="000000"/>
        </w:rPr>
        <w:t xml:space="preserve"> строительства Тюменской области (РАМИКС).</w:t>
      </w:r>
    </w:p>
    <w:p w:rsidR="006E67DD" w:rsidRPr="007547BB" w:rsidRDefault="009754C2" w:rsidP="000F3E61">
      <w:pPr>
        <w:spacing w:after="0" w:line="240" w:lineRule="auto"/>
        <w:ind w:left="57" w:right="57" w:firstLine="510"/>
        <w:jc w:val="both"/>
        <w:rPr>
          <w:rFonts w:eastAsia="Times New Roman" w:cs="Arial"/>
          <w:szCs w:val="24"/>
          <w:lang w:eastAsia="ru-RU"/>
        </w:rPr>
      </w:pPr>
      <w:r w:rsidRPr="00DA194D">
        <w:rPr>
          <w:rFonts w:eastAsia="Calibri" w:cs="Arial"/>
          <w:i/>
          <w:color w:val="000000"/>
        </w:rPr>
        <w:t>Управлени</w:t>
      </w:r>
      <w:r w:rsidR="00DA194D" w:rsidRPr="00DA194D">
        <w:rPr>
          <w:rFonts w:eastAsia="Calibri" w:cs="Arial"/>
          <w:i/>
          <w:color w:val="000000"/>
        </w:rPr>
        <w:t>ю</w:t>
      </w:r>
      <w:r w:rsidR="006E67DD" w:rsidRPr="00DA194D">
        <w:rPr>
          <w:rFonts w:eastAsia="Calibri" w:cs="Arial"/>
          <w:i/>
          <w:color w:val="000000"/>
        </w:rPr>
        <w:t xml:space="preserve"> Федеральной антимонопольной службы по Тюменской области</w:t>
      </w:r>
      <w:r w:rsidR="006E67DD" w:rsidRPr="009844D2">
        <w:rPr>
          <w:rFonts w:eastAsia="Calibri" w:cs="Arial"/>
          <w:color w:val="000000"/>
        </w:rPr>
        <w:t xml:space="preserve"> </w:t>
      </w:r>
      <w:r w:rsidR="009844D2" w:rsidRPr="009844D2">
        <w:rPr>
          <w:rFonts w:eastAsia="Calibri" w:cs="Arial"/>
          <w:color w:val="000000"/>
        </w:rPr>
        <w:t>рекомендовано</w:t>
      </w:r>
      <w:r w:rsidR="009844D2">
        <w:rPr>
          <w:rFonts w:eastAsia="Calibri" w:cs="Arial"/>
          <w:b/>
          <w:color w:val="000000"/>
        </w:rPr>
        <w:t xml:space="preserve"> </w:t>
      </w:r>
      <w:r w:rsidR="006E67DD" w:rsidRPr="009754C2">
        <w:rPr>
          <w:rFonts w:eastAsia="Calibri" w:cs="Arial"/>
          <w:color w:val="000000"/>
        </w:rPr>
        <w:t>в</w:t>
      </w:r>
      <w:r w:rsidR="006E67DD" w:rsidRPr="007547BB">
        <w:rPr>
          <w:rFonts w:eastAsia="Calibri" w:cs="Arial"/>
          <w:color w:val="000000"/>
        </w:rPr>
        <w:t>о исполнение 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разработать план мероприятий по</w:t>
      </w:r>
      <w:r w:rsidR="009530C1">
        <w:rPr>
          <w:rFonts w:eastAsia="Calibri" w:cs="Arial"/>
          <w:color w:val="000000"/>
          <w:lang w:val="en-US"/>
        </w:rPr>
        <w:t> </w:t>
      </w:r>
      <w:r w:rsidR="006E67DD" w:rsidRPr="007547BB">
        <w:rPr>
          <w:rFonts w:eastAsia="Calibri" w:cs="Arial"/>
          <w:color w:val="000000"/>
        </w:rPr>
        <w:t>предупреждению и пресечению монополистической деятельности и недобросовестной конкуренции хозяйствующих субъектов в сферах жилищного строительства и производства строительных материалов.</w:t>
      </w:r>
    </w:p>
    <w:p w:rsidR="006E67DD" w:rsidRPr="00992B5C" w:rsidRDefault="004F1034" w:rsidP="004F1034">
      <w:pPr>
        <w:spacing w:after="0" w:line="240" w:lineRule="auto"/>
        <w:ind w:left="57" w:right="57" w:firstLine="510"/>
        <w:jc w:val="both"/>
        <w:rPr>
          <w:rFonts w:eastAsia="Calibri" w:cs="Arial"/>
          <w:szCs w:val="24"/>
        </w:rPr>
      </w:pPr>
      <w:r>
        <w:rPr>
          <w:rFonts w:eastAsia="Times New Roman" w:cs="Arial"/>
          <w:szCs w:val="24"/>
          <w:lang w:eastAsia="ru-RU"/>
        </w:rPr>
        <w:t xml:space="preserve">Дума приняла к сведению </w:t>
      </w:r>
      <w:r>
        <w:rPr>
          <w:rFonts w:cs="Arial"/>
          <w:b/>
          <w:szCs w:val="24"/>
          <w:lang w:eastAsia="ru-RU"/>
        </w:rPr>
        <w:t>информацию</w:t>
      </w:r>
      <w:r w:rsidRPr="005C2848">
        <w:rPr>
          <w:rFonts w:cs="Arial"/>
          <w:b/>
          <w:szCs w:val="24"/>
          <w:lang w:eastAsia="ru-RU"/>
        </w:rPr>
        <w:t xml:space="preserve"> </w:t>
      </w:r>
      <w:r w:rsidR="006E67DD" w:rsidRPr="000F3E61">
        <w:rPr>
          <w:rFonts w:eastAsia="Times New Roman" w:cs="Arial"/>
          <w:b/>
          <w:szCs w:val="24"/>
          <w:lang w:eastAsia="ru-RU"/>
        </w:rPr>
        <w:t>Правительства Тюменской области о ходе выполнения региональной программы продовольственной безопасности Тюменской области на 2011 – 2014 годы</w:t>
      </w:r>
      <w:r w:rsidR="006E67DD" w:rsidRPr="007547BB">
        <w:rPr>
          <w:rFonts w:eastAsia="Times New Roman" w:cs="Arial"/>
          <w:szCs w:val="24"/>
          <w:lang w:eastAsia="ru-RU"/>
        </w:rPr>
        <w:t xml:space="preserve"> </w:t>
      </w:r>
      <w:r w:rsidR="000F3E61" w:rsidRPr="006E67DD">
        <w:rPr>
          <w:rFonts w:eastAsia="Times New Roman" w:cs="Arial"/>
          <w:szCs w:val="24"/>
          <w:lang w:eastAsia="ru-RU"/>
        </w:rPr>
        <w:t>(постановление № </w:t>
      </w:r>
      <w:r w:rsidR="00AE3EE3">
        <w:rPr>
          <w:rFonts w:eastAsia="Times New Roman" w:cs="Arial"/>
          <w:szCs w:val="24"/>
          <w:lang w:eastAsia="ru-RU"/>
        </w:rPr>
        <w:t>780</w:t>
      </w:r>
      <w:r w:rsidR="000F3E61" w:rsidRPr="006E67DD">
        <w:rPr>
          <w:rFonts w:eastAsia="Times New Roman" w:cs="Arial"/>
          <w:szCs w:val="24"/>
          <w:lang w:eastAsia="ru-RU"/>
        </w:rPr>
        <w:t>)</w:t>
      </w:r>
      <w:r>
        <w:rPr>
          <w:rFonts w:eastAsia="Times New Roman" w:cs="Arial"/>
          <w:szCs w:val="24"/>
          <w:lang w:eastAsia="ru-RU"/>
        </w:rPr>
        <w:t xml:space="preserve"> и рекомендовала </w:t>
      </w:r>
      <w:r w:rsidR="006E67DD" w:rsidRPr="00992B5C">
        <w:rPr>
          <w:rFonts w:eastAsia="Calibri" w:cs="Arial"/>
          <w:szCs w:val="24"/>
        </w:rPr>
        <w:t>Правительству Тюменской области обеспечить размещение текста региональной программы продовольственной безопасности Тюменской области на 2011 - 2014 годы на</w:t>
      </w:r>
      <w:r w:rsidR="009530C1">
        <w:rPr>
          <w:rFonts w:eastAsia="Calibri" w:cs="Arial"/>
          <w:szCs w:val="24"/>
          <w:lang w:val="en-US"/>
        </w:rPr>
        <w:t> </w:t>
      </w:r>
      <w:r w:rsidR="006E67DD" w:rsidRPr="00992B5C">
        <w:rPr>
          <w:rFonts w:eastAsia="Calibri" w:cs="Arial"/>
          <w:szCs w:val="24"/>
        </w:rPr>
        <w:t>официальном портале органов исполнительной власти Тюменской области и в правовых информационных системах («Консультант», «Гарант», «Кодекс»).</w:t>
      </w:r>
    </w:p>
    <w:p w:rsidR="006E67DD" w:rsidRPr="00992B5C" w:rsidRDefault="006E67DD" w:rsidP="000F3E61">
      <w:pPr>
        <w:shd w:val="clear" w:color="auto" w:fill="FFFFFF"/>
        <w:spacing w:after="0" w:line="240" w:lineRule="auto"/>
        <w:ind w:left="57" w:right="57" w:firstLine="510"/>
        <w:jc w:val="both"/>
        <w:rPr>
          <w:rFonts w:eastAsia="Times New Roman" w:cs="Arial"/>
          <w:szCs w:val="24"/>
        </w:rPr>
      </w:pPr>
      <w:r w:rsidRPr="00992B5C">
        <w:rPr>
          <w:rFonts w:eastAsia="Times New Roman" w:cs="Arial"/>
          <w:szCs w:val="24"/>
        </w:rPr>
        <w:t xml:space="preserve">В рамках </w:t>
      </w:r>
      <w:r w:rsidRPr="00992B5C">
        <w:rPr>
          <w:rFonts w:eastAsia="Times New Roman" w:cs="Arial"/>
          <w:szCs w:val="24"/>
          <w:lang w:eastAsia="ru-RU"/>
        </w:rPr>
        <w:t xml:space="preserve">региональной программы продовольственной безопасности </w:t>
      </w:r>
      <w:r w:rsidRPr="00992B5C">
        <w:rPr>
          <w:rFonts w:eastAsia="Times New Roman" w:cs="Arial"/>
          <w:szCs w:val="24"/>
        </w:rPr>
        <w:t>2012</w:t>
      </w:r>
      <w:r w:rsidR="00DA194D">
        <w:rPr>
          <w:rFonts w:eastAsia="Times New Roman" w:cs="Arial"/>
          <w:szCs w:val="24"/>
        </w:rPr>
        <w:t> </w:t>
      </w:r>
      <w:r w:rsidRPr="00992B5C">
        <w:rPr>
          <w:rFonts w:eastAsia="Times New Roman" w:cs="Arial"/>
          <w:szCs w:val="24"/>
        </w:rPr>
        <w:t>году осуществлялись мероприятия по модернизации и техническому перевооружению предприятий мясной и молочной промышленности. Профинансированы 3 предприятия на сумму 25,786 млн. руб.</w:t>
      </w:r>
    </w:p>
    <w:p w:rsidR="006E67DD" w:rsidRPr="00992B5C" w:rsidRDefault="006E67DD" w:rsidP="000F3E61">
      <w:pPr>
        <w:shd w:val="clear" w:color="auto" w:fill="FFFFFF"/>
        <w:spacing w:after="0" w:line="240" w:lineRule="auto"/>
        <w:ind w:left="57" w:right="57" w:firstLine="510"/>
        <w:jc w:val="both"/>
        <w:rPr>
          <w:rFonts w:cs="Arial"/>
          <w:szCs w:val="24"/>
        </w:rPr>
      </w:pPr>
      <w:r w:rsidRPr="00992B5C">
        <w:rPr>
          <w:rFonts w:eastAsia="Times New Roman" w:cs="Arial"/>
          <w:szCs w:val="24"/>
        </w:rPr>
        <w:t xml:space="preserve">Предоставлялась государственная поддержка на укрепление материально-технической базы рыбоводных предприятий в части рыборазведения и </w:t>
      </w:r>
      <w:proofErr w:type="spellStart"/>
      <w:r w:rsidRPr="00992B5C">
        <w:rPr>
          <w:rFonts w:eastAsia="Times New Roman" w:cs="Arial"/>
          <w:szCs w:val="24"/>
        </w:rPr>
        <w:t>рыбопереработки</w:t>
      </w:r>
      <w:proofErr w:type="spellEnd"/>
      <w:r w:rsidRPr="00992B5C">
        <w:rPr>
          <w:rFonts w:eastAsia="Times New Roman" w:cs="Arial"/>
          <w:szCs w:val="24"/>
        </w:rPr>
        <w:t>.</w:t>
      </w:r>
    </w:p>
    <w:p w:rsidR="006E67DD" w:rsidRPr="00992B5C" w:rsidRDefault="006E67DD" w:rsidP="000F3E61">
      <w:pPr>
        <w:shd w:val="clear" w:color="auto" w:fill="FFFFFF"/>
        <w:spacing w:after="0" w:line="240" w:lineRule="auto"/>
        <w:ind w:left="57" w:right="57" w:firstLine="510"/>
        <w:jc w:val="both"/>
        <w:rPr>
          <w:rFonts w:cs="Arial"/>
          <w:szCs w:val="24"/>
        </w:rPr>
      </w:pPr>
      <w:r w:rsidRPr="00992B5C">
        <w:rPr>
          <w:rFonts w:eastAsia="Times New Roman" w:cs="Arial"/>
          <w:szCs w:val="24"/>
        </w:rPr>
        <w:t>В целях создания и развития материально-технической базы, технического и технологического оснащения и перевооружения в</w:t>
      </w:r>
      <w:r w:rsidR="009530C1">
        <w:rPr>
          <w:rFonts w:eastAsia="Times New Roman" w:cs="Arial"/>
          <w:szCs w:val="24"/>
          <w:lang w:val="en-US"/>
        </w:rPr>
        <w:t> </w:t>
      </w:r>
      <w:r w:rsidRPr="00992B5C">
        <w:rPr>
          <w:rFonts w:eastAsia="Times New Roman" w:cs="Arial"/>
          <w:szCs w:val="24"/>
        </w:rPr>
        <w:t>животноводстве предоставлена государственная поддержка за счет средств областного бюджета в сумме 143,045 млн. рублей, в том числе на</w:t>
      </w:r>
      <w:r w:rsidR="009530C1">
        <w:rPr>
          <w:rFonts w:eastAsia="Times New Roman" w:cs="Arial"/>
          <w:szCs w:val="24"/>
          <w:lang w:val="en-US"/>
        </w:rPr>
        <w:t> </w:t>
      </w:r>
      <w:r w:rsidRPr="00992B5C">
        <w:rPr>
          <w:rFonts w:eastAsia="Times New Roman" w:cs="Arial"/>
          <w:szCs w:val="24"/>
        </w:rPr>
        <w:t>строительство десяти современных мини-ферм, двух животноводческих комплексов, на ремонт подъездных путей к животноводческим и мини-фермам, на приобретение технологического оборудования для животноводческих помещений.</w:t>
      </w:r>
    </w:p>
    <w:p w:rsidR="006E67DD" w:rsidRPr="00992B5C" w:rsidRDefault="006E67DD" w:rsidP="000F3E61">
      <w:pPr>
        <w:shd w:val="clear" w:color="auto" w:fill="FFFFFF"/>
        <w:spacing w:after="0" w:line="240" w:lineRule="auto"/>
        <w:ind w:left="57" w:right="57" w:firstLine="510"/>
        <w:jc w:val="both"/>
        <w:rPr>
          <w:rFonts w:eastAsia="Times New Roman" w:cs="Arial"/>
          <w:szCs w:val="24"/>
        </w:rPr>
      </w:pPr>
      <w:r w:rsidRPr="00992B5C">
        <w:rPr>
          <w:rFonts w:eastAsia="Times New Roman" w:cs="Arial"/>
          <w:szCs w:val="24"/>
        </w:rPr>
        <w:t>Для создания и развития материально-технической базы, технического и технологического оснащения и перевооружения в растениеводстве продолжается работа по повышению уровня технической оснащенности и механизации производства, формированию эффективно функционирующего парка сельскохозяйственной техники и оборудования.</w:t>
      </w:r>
      <w:r w:rsidR="009844D2">
        <w:rPr>
          <w:rFonts w:eastAsia="Times New Roman" w:cs="Arial"/>
          <w:szCs w:val="24"/>
        </w:rPr>
        <w:t xml:space="preserve"> </w:t>
      </w:r>
      <w:r w:rsidRPr="00992B5C">
        <w:rPr>
          <w:rFonts w:eastAsia="Times New Roman" w:cs="Arial"/>
          <w:szCs w:val="24"/>
        </w:rPr>
        <w:t>В 2012 году сельскохозяйственными предприятиями Тюменской области было приобретено 760 единиц высокоэффективной сельскохозяйственной техники, в том числе 311 тракторов, 125 зерноуборочных комбайнов и 21 самоходный кормоуборочный комбайн и самоходная косилка.</w:t>
      </w:r>
    </w:p>
    <w:p w:rsidR="006E67DD" w:rsidRPr="00992B5C" w:rsidRDefault="006E67DD" w:rsidP="000F3E61">
      <w:pPr>
        <w:shd w:val="clear" w:color="auto" w:fill="FFFFFF"/>
        <w:spacing w:after="0" w:line="240" w:lineRule="auto"/>
        <w:ind w:left="57" w:right="57" w:firstLine="510"/>
        <w:jc w:val="both"/>
        <w:rPr>
          <w:rFonts w:cs="Arial"/>
          <w:szCs w:val="24"/>
        </w:rPr>
      </w:pPr>
      <w:r w:rsidRPr="00992B5C">
        <w:rPr>
          <w:rFonts w:eastAsia="Times New Roman" w:cs="Arial"/>
          <w:szCs w:val="24"/>
        </w:rPr>
        <w:t>За 10 месяцев 2012 года 14 хозяйств области ввели в оборот ранее неиспользуемую пашню площадью 4 623 гектаров.</w:t>
      </w:r>
    </w:p>
    <w:p w:rsidR="006E67DD" w:rsidRPr="00992B5C" w:rsidRDefault="006E67DD" w:rsidP="000F3E61">
      <w:pPr>
        <w:shd w:val="clear" w:color="auto" w:fill="FFFFFF"/>
        <w:spacing w:after="0" w:line="240" w:lineRule="auto"/>
        <w:ind w:left="57" w:right="57" w:firstLine="510"/>
        <w:jc w:val="both"/>
        <w:rPr>
          <w:rFonts w:eastAsia="Times New Roman" w:cs="Arial"/>
          <w:szCs w:val="24"/>
        </w:rPr>
      </w:pPr>
      <w:r w:rsidRPr="00992B5C">
        <w:rPr>
          <w:rFonts w:eastAsia="Times New Roman" w:cs="Arial"/>
          <w:szCs w:val="24"/>
        </w:rPr>
        <w:lastRenderedPageBreak/>
        <w:t>Утвержден норматив минимальной обеспеченности населения Тюменской области площадью торговых объектов на 2012 год, который составил 590</w:t>
      </w:r>
      <w:r w:rsidR="00DA194D">
        <w:rPr>
          <w:rFonts w:eastAsia="Times New Roman" w:cs="Arial"/>
          <w:szCs w:val="24"/>
        </w:rPr>
        <w:t> </w:t>
      </w:r>
      <w:r w:rsidRPr="00992B5C">
        <w:rPr>
          <w:rFonts w:eastAsia="Times New Roman" w:cs="Arial"/>
          <w:szCs w:val="24"/>
        </w:rPr>
        <w:t>кв.</w:t>
      </w:r>
      <w:r w:rsidR="00DA194D">
        <w:rPr>
          <w:rFonts w:eastAsia="Times New Roman" w:cs="Arial"/>
          <w:szCs w:val="24"/>
        </w:rPr>
        <w:t> </w:t>
      </w:r>
      <w:r w:rsidRPr="00992B5C">
        <w:rPr>
          <w:rFonts w:eastAsia="Times New Roman" w:cs="Arial"/>
          <w:szCs w:val="24"/>
        </w:rPr>
        <w:t xml:space="preserve">метров на 1000 жителей. Фактическая обеспеченность населения региона площадью торговых объектов на 01.07.2012 составила 814 кв. метров на 1000 жителей. </w:t>
      </w:r>
    </w:p>
    <w:p w:rsidR="006E67DD" w:rsidRPr="00992B5C" w:rsidRDefault="006E67DD" w:rsidP="000F3E61">
      <w:pPr>
        <w:shd w:val="clear" w:color="auto" w:fill="FFFFFF"/>
        <w:spacing w:after="0" w:line="240" w:lineRule="auto"/>
        <w:ind w:left="57" w:right="57" w:firstLine="510"/>
        <w:jc w:val="both"/>
        <w:rPr>
          <w:rFonts w:eastAsia="Times New Roman" w:cs="Arial"/>
          <w:szCs w:val="24"/>
        </w:rPr>
      </w:pPr>
      <w:r w:rsidRPr="00992B5C">
        <w:rPr>
          <w:rFonts w:eastAsia="Times New Roman" w:cs="Arial"/>
          <w:szCs w:val="24"/>
        </w:rPr>
        <w:t>По состоянию на 01.10.2012 в Тюменской области функционирует 26</w:t>
      </w:r>
      <w:r w:rsidR="009530C1">
        <w:rPr>
          <w:rFonts w:eastAsia="Times New Roman" w:cs="Arial"/>
          <w:szCs w:val="24"/>
          <w:lang w:val="en-US"/>
        </w:rPr>
        <w:t> </w:t>
      </w:r>
      <w:r w:rsidRPr="00992B5C">
        <w:rPr>
          <w:rFonts w:eastAsia="Times New Roman" w:cs="Arial"/>
          <w:szCs w:val="24"/>
        </w:rPr>
        <w:t xml:space="preserve">розничных рынков, 24 из которых осуществляют реализацию продовольственных товаров и сельскохозяйственной продукции. На розничных рынках Тюменской области организованно 4337 торговых мест, в том числе 572 торговых места для реализации сельскохозяйственной и пищевой продукции местными </w:t>
      </w:r>
      <w:proofErr w:type="spellStart"/>
      <w:r w:rsidRPr="00992B5C">
        <w:rPr>
          <w:rFonts w:eastAsia="Times New Roman" w:cs="Arial"/>
          <w:szCs w:val="24"/>
        </w:rPr>
        <w:t>сельхозтоваропроизводителями</w:t>
      </w:r>
      <w:proofErr w:type="spellEnd"/>
      <w:r w:rsidRPr="00992B5C">
        <w:rPr>
          <w:rFonts w:eastAsia="Times New Roman" w:cs="Arial"/>
          <w:szCs w:val="24"/>
        </w:rPr>
        <w:t>.</w:t>
      </w:r>
      <w:r w:rsidR="00DA194D" w:rsidRPr="00DA194D">
        <w:rPr>
          <w:rFonts w:eastAsia="Times New Roman" w:cs="Arial"/>
          <w:szCs w:val="24"/>
        </w:rPr>
        <w:t xml:space="preserve"> </w:t>
      </w:r>
      <w:r w:rsidR="00DA194D" w:rsidRPr="00992B5C">
        <w:rPr>
          <w:rFonts w:eastAsia="Times New Roman" w:cs="Arial"/>
          <w:szCs w:val="24"/>
        </w:rPr>
        <w:t>В г</w:t>
      </w:r>
      <w:r w:rsidR="00DA194D">
        <w:rPr>
          <w:rFonts w:eastAsia="Times New Roman" w:cs="Arial"/>
          <w:szCs w:val="24"/>
        </w:rPr>
        <w:t>. </w:t>
      </w:r>
      <w:r w:rsidR="00DA194D" w:rsidRPr="00992B5C">
        <w:rPr>
          <w:rFonts w:eastAsia="Times New Roman" w:cs="Arial"/>
          <w:szCs w:val="24"/>
        </w:rPr>
        <w:t xml:space="preserve">Тюмени 05.11.2012 </w:t>
      </w:r>
      <w:r w:rsidR="00DA194D">
        <w:rPr>
          <w:rFonts w:eastAsia="Times New Roman" w:cs="Arial"/>
          <w:szCs w:val="24"/>
        </w:rPr>
        <w:t>открыт</w:t>
      </w:r>
      <w:r w:rsidR="00DA194D" w:rsidRPr="00992B5C">
        <w:rPr>
          <w:rFonts w:eastAsia="Times New Roman" w:cs="Arial"/>
          <w:szCs w:val="24"/>
        </w:rPr>
        <w:t xml:space="preserve"> универсальн</w:t>
      </w:r>
      <w:r w:rsidR="00DA194D">
        <w:rPr>
          <w:rFonts w:eastAsia="Times New Roman" w:cs="Arial"/>
          <w:szCs w:val="24"/>
        </w:rPr>
        <w:t>ый</w:t>
      </w:r>
      <w:r w:rsidR="00DA194D" w:rsidRPr="00992B5C">
        <w:rPr>
          <w:rFonts w:eastAsia="Times New Roman" w:cs="Arial"/>
          <w:szCs w:val="24"/>
        </w:rPr>
        <w:t xml:space="preserve"> рын</w:t>
      </w:r>
      <w:r w:rsidR="00DA194D">
        <w:rPr>
          <w:rFonts w:eastAsia="Times New Roman" w:cs="Arial"/>
          <w:szCs w:val="24"/>
        </w:rPr>
        <w:t>ок</w:t>
      </w:r>
      <w:r w:rsidR="00DA194D" w:rsidRPr="00992B5C">
        <w:rPr>
          <w:rFonts w:eastAsia="Times New Roman" w:cs="Arial"/>
          <w:szCs w:val="24"/>
        </w:rPr>
        <w:t xml:space="preserve"> «Михайловский». Общая площадь рынка составляет 10500 кв. м.</w:t>
      </w:r>
    </w:p>
    <w:p w:rsidR="006E67DD" w:rsidRPr="00992B5C" w:rsidRDefault="006E67DD" w:rsidP="000F3E61">
      <w:pPr>
        <w:spacing w:after="0" w:line="240" w:lineRule="auto"/>
        <w:ind w:left="57" w:right="57" w:firstLine="510"/>
        <w:jc w:val="both"/>
        <w:rPr>
          <w:rFonts w:eastAsia="Times New Roman" w:cs="Arial"/>
          <w:szCs w:val="24"/>
          <w:lang w:eastAsia="ru-RU"/>
        </w:rPr>
      </w:pPr>
      <w:r w:rsidRPr="00992B5C">
        <w:rPr>
          <w:rFonts w:eastAsia="Times New Roman" w:cs="Arial"/>
          <w:szCs w:val="24"/>
        </w:rPr>
        <w:t xml:space="preserve">Управлением </w:t>
      </w:r>
      <w:proofErr w:type="spellStart"/>
      <w:r w:rsidRPr="00992B5C">
        <w:rPr>
          <w:rFonts w:eastAsia="Times New Roman" w:cs="Arial"/>
          <w:szCs w:val="24"/>
        </w:rPr>
        <w:t>Роспотребнадзора</w:t>
      </w:r>
      <w:proofErr w:type="spellEnd"/>
      <w:r w:rsidRPr="00992B5C">
        <w:rPr>
          <w:rFonts w:eastAsia="Times New Roman" w:cs="Arial"/>
          <w:szCs w:val="24"/>
        </w:rPr>
        <w:t xml:space="preserve"> по Тюменской области в постоянном режиме организован и ведется мониторинг заболеваемости населения инфекционными болезнями. В первом полугодии 2012 года в сравнении с</w:t>
      </w:r>
      <w:r w:rsidR="000F1D06">
        <w:rPr>
          <w:rFonts w:eastAsia="Times New Roman" w:cs="Arial"/>
          <w:szCs w:val="24"/>
          <w:lang w:val="en-US"/>
        </w:rPr>
        <w:t> </w:t>
      </w:r>
      <w:r w:rsidRPr="00992B5C">
        <w:rPr>
          <w:rFonts w:eastAsia="Times New Roman" w:cs="Arial"/>
          <w:szCs w:val="24"/>
        </w:rPr>
        <w:t xml:space="preserve">аналогичным периодом </w:t>
      </w:r>
      <w:r w:rsidRPr="00992B5C">
        <w:rPr>
          <w:rFonts w:cs="Arial"/>
          <w:szCs w:val="24"/>
        </w:rPr>
        <w:t xml:space="preserve">2011 </w:t>
      </w:r>
      <w:r w:rsidRPr="00992B5C">
        <w:rPr>
          <w:rFonts w:eastAsia="Times New Roman" w:cs="Arial"/>
          <w:szCs w:val="24"/>
        </w:rPr>
        <w:t>года отмечен рост заболеваемости острыми кишечными инфекциями на 4%, сальмонеллезом на 25%. Заболеваемость дизентерией снизилась на 20%. Не зарегистрировано случаев заболеваемости брюшным тифом, паратифами, холерой, полиомиелитом</w:t>
      </w:r>
      <w:r w:rsidR="009844D2">
        <w:rPr>
          <w:rFonts w:eastAsia="Times New Roman" w:cs="Arial"/>
          <w:szCs w:val="24"/>
        </w:rPr>
        <w:t>, также</w:t>
      </w:r>
      <w:r w:rsidRPr="00992B5C">
        <w:rPr>
          <w:rFonts w:eastAsia="Times New Roman" w:cs="Arial"/>
          <w:szCs w:val="24"/>
        </w:rPr>
        <w:t xml:space="preserve"> </w:t>
      </w:r>
      <w:r w:rsidR="009844D2">
        <w:rPr>
          <w:rFonts w:eastAsia="Times New Roman" w:cs="Arial"/>
          <w:szCs w:val="24"/>
        </w:rPr>
        <w:t>п</w:t>
      </w:r>
      <w:r w:rsidRPr="00992B5C">
        <w:rPr>
          <w:rFonts w:eastAsia="Times New Roman" w:cs="Arial"/>
          <w:szCs w:val="24"/>
        </w:rPr>
        <w:t>ищевых отравлений, групповых и массовых кишечных инфекций с пищевым фактором передачи</w:t>
      </w:r>
      <w:r w:rsidR="009844D2">
        <w:rPr>
          <w:rFonts w:eastAsia="Times New Roman" w:cs="Arial"/>
          <w:szCs w:val="24"/>
        </w:rPr>
        <w:t>.</w:t>
      </w:r>
    </w:p>
    <w:p w:rsidR="006E67DD" w:rsidRPr="007547BB" w:rsidRDefault="004F1034" w:rsidP="000F3E61">
      <w:pPr>
        <w:spacing w:after="0" w:line="240" w:lineRule="auto"/>
        <w:ind w:left="57" w:right="57" w:firstLine="51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Дума приняла к сведению </w:t>
      </w:r>
      <w:r w:rsidRPr="004F1034">
        <w:rPr>
          <w:rFonts w:cs="Arial"/>
          <w:szCs w:val="24"/>
          <w:lang w:eastAsia="ru-RU"/>
        </w:rPr>
        <w:t>информации</w:t>
      </w:r>
      <w:r w:rsidR="00DA194D" w:rsidRPr="00DA194D">
        <w:rPr>
          <w:rFonts w:eastAsia="Times New Roman" w:cs="Arial"/>
          <w:b/>
          <w:szCs w:val="24"/>
          <w:lang w:eastAsia="ru-RU"/>
        </w:rPr>
        <w:t xml:space="preserve"> </w:t>
      </w:r>
      <w:r w:rsidR="00DA194D" w:rsidRPr="000F3E61">
        <w:rPr>
          <w:rFonts w:eastAsia="Times New Roman" w:cs="Arial"/>
          <w:b/>
          <w:szCs w:val="24"/>
          <w:lang w:eastAsia="ru-RU"/>
        </w:rPr>
        <w:t>о ходе выполнения постановления Тюменской областной Думы от 16.12.2010 № 2643 "О</w:t>
      </w:r>
      <w:r w:rsidR="000F1D06">
        <w:rPr>
          <w:rFonts w:eastAsia="Times New Roman" w:cs="Arial"/>
          <w:b/>
          <w:szCs w:val="24"/>
          <w:lang w:val="en-US" w:eastAsia="ru-RU"/>
        </w:rPr>
        <w:t> </w:t>
      </w:r>
      <w:r w:rsidR="00DA194D" w:rsidRPr="000F3E61">
        <w:rPr>
          <w:rFonts w:eastAsia="Times New Roman" w:cs="Arial"/>
          <w:b/>
          <w:szCs w:val="24"/>
          <w:lang w:eastAsia="ru-RU"/>
        </w:rPr>
        <w:t xml:space="preserve">развитии системы непрерывного профессионального образования с изучением основ </w:t>
      </w:r>
      <w:proofErr w:type="spellStart"/>
      <w:r w:rsidR="00DA194D" w:rsidRPr="000F3E61">
        <w:rPr>
          <w:rFonts w:eastAsia="Times New Roman" w:cs="Arial"/>
          <w:b/>
          <w:szCs w:val="24"/>
          <w:lang w:eastAsia="ru-RU"/>
        </w:rPr>
        <w:t>агробизнеса</w:t>
      </w:r>
      <w:proofErr w:type="spellEnd"/>
      <w:r w:rsidR="00DA194D" w:rsidRPr="000F3E61">
        <w:rPr>
          <w:rFonts w:eastAsia="Times New Roman" w:cs="Arial"/>
          <w:b/>
          <w:szCs w:val="24"/>
          <w:lang w:eastAsia="ru-RU"/>
        </w:rPr>
        <w:t xml:space="preserve"> на базе Тюменской государственной сельскохозяйственной академии"</w:t>
      </w:r>
      <w:r w:rsidR="00DA194D" w:rsidRPr="007547BB">
        <w:rPr>
          <w:rFonts w:eastAsia="Times New Roman" w:cs="Arial"/>
          <w:szCs w:val="24"/>
          <w:lang w:eastAsia="ru-RU"/>
        </w:rPr>
        <w:t xml:space="preserve"> </w:t>
      </w:r>
      <w:r w:rsidR="00DA194D" w:rsidRPr="006E67DD">
        <w:rPr>
          <w:rFonts w:eastAsia="Times New Roman" w:cs="Arial"/>
          <w:szCs w:val="24"/>
          <w:lang w:eastAsia="ru-RU"/>
        </w:rPr>
        <w:t>(постановление № </w:t>
      </w:r>
      <w:r w:rsidR="00DA194D">
        <w:rPr>
          <w:rFonts w:eastAsia="Times New Roman" w:cs="Arial"/>
          <w:szCs w:val="24"/>
          <w:lang w:eastAsia="ru-RU"/>
        </w:rPr>
        <w:t>781</w:t>
      </w:r>
      <w:r w:rsidR="00DA194D" w:rsidRPr="006E67DD">
        <w:rPr>
          <w:rFonts w:eastAsia="Times New Roman" w:cs="Arial"/>
          <w:szCs w:val="24"/>
          <w:lang w:eastAsia="ru-RU"/>
        </w:rPr>
        <w:t>)</w:t>
      </w:r>
      <w:r w:rsidRPr="004F1034">
        <w:rPr>
          <w:rFonts w:cs="Arial"/>
          <w:szCs w:val="24"/>
          <w:lang w:eastAsia="ru-RU"/>
        </w:rPr>
        <w:t>,</w:t>
      </w:r>
      <w:r>
        <w:rPr>
          <w:rFonts w:cs="Arial"/>
          <w:szCs w:val="24"/>
          <w:lang w:eastAsia="ru-RU"/>
        </w:rPr>
        <w:t xml:space="preserve"> </w:t>
      </w:r>
      <w:r w:rsidRPr="007547BB">
        <w:rPr>
          <w:rFonts w:cs="Arial"/>
          <w:bCs/>
          <w:szCs w:val="24"/>
        </w:rPr>
        <w:t xml:space="preserve">представленные </w:t>
      </w:r>
      <w:r w:rsidRPr="007547BB">
        <w:rPr>
          <w:rFonts w:eastAsia="Calibri" w:cs="Arial"/>
          <w:szCs w:val="24"/>
        </w:rPr>
        <w:t>заместителем Губернатора области Т.Ю. Костаревой, Тюменской государственной сельскохозяйственной академи</w:t>
      </w:r>
      <w:r>
        <w:rPr>
          <w:rFonts w:eastAsia="Calibri" w:cs="Arial"/>
          <w:szCs w:val="24"/>
        </w:rPr>
        <w:t>ей</w:t>
      </w:r>
      <w:r w:rsidRPr="007547BB">
        <w:rPr>
          <w:rFonts w:eastAsia="Calibri" w:cs="Arial"/>
          <w:szCs w:val="24"/>
        </w:rPr>
        <w:t>, главами администраций муниципальных районов области</w:t>
      </w:r>
      <w:r w:rsidRPr="007547BB">
        <w:rPr>
          <w:rFonts w:cs="Arial"/>
          <w:szCs w:val="24"/>
        </w:rPr>
        <w:t xml:space="preserve"> и</w:t>
      </w:r>
      <w:r w:rsidRPr="007547BB">
        <w:rPr>
          <w:rFonts w:eastAsia="Calibri" w:cs="Arial"/>
          <w:szCs w:val="24"/>
        </w:rPr>
        <w:t xml:space="preserve"> руководителями учебных заведений</w:t>
      </w:r>
      <w:r w:rsidR="002C3994">
        <w:rPr>
          <w:rFonts w:eastAsia="Times New Roman" w:cs="Arial"/>
          <w:szCs w:val="24"/>
          <w:lang w:eastAsia="ru-RU"/>
        </w:rPr>
        <w:t>.</w:t>
      </w:r>
    </w:p>
    <w:p w:rsidR="006E67DD" w:rsidRPr="007547BB" w:rsidRDefault="006E67DD" w:rsidP="000F3E61">
      <w:pPr>
        <w:shd w:val="clear" w:color="auto" w:fill="FFFFFF"/>
        <w:spacing w:after="0" w:line="240" w:lineRule="auto"/>
        <w:ind w:left="57" w:right="57" w:firstLine="510"/>
        <w:jc w:val="both"/>
        <w:rPr>
          <w:rFonts w:eastAsia="Times New Roman"/>
          <w:szCs w:val="24"/>
        </w:rPr>
      </w:pPr>
      <w:r w:rsidRPr="007547BB">
        <w:rPr>
          <w:rFonts w:eastAsia="Times New Roman" w:cs="Times New Roman"/>
          <w:szCs w:val="24"/>
        </w:rPr>
        <w:t>Подготовка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кадров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для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агропромышленного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комплекса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ведется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в</w:t>
      </w:r>
      <w:r w:rsidR="000F1D06">
        <w:rPr>
          <w:rFonts w:eastAsia="Times New Roman"/>
          <w:szCs w:val="24"/>
          <w:lang w:val="en-US"/>
        </w:rPr>
        <w:t> </w:t>
      </w:r>
      <w:r w:rsidRPr="007547BB">
        <w:rPr>
          <w:rFonts w:eastAsia="Times New Roman"/>
          <w:szCs w:val="24"/>
        </w:rPr>
        <w:t>15</w:t>
      </w:r>
      <w:r w:rsidR="00E93956">
        <w:rPr>
          <w:rFonts w:eastAsia="Times New Roman"/>
          <w:szCs w:val="24"/>
        </w:rPr>
        <w:t> </w:t>
      </w:r>
      <w:r w:rsidRPr="007547BB">
        <w:rPr>
          <w:rFonts w:eastAsia="Times New Roman" w:cs="Times New Roman"/>
          <w:szCs w:val="24"/>
        </w:rPr>
        <w:t>образовательных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учреждениях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начального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профессионального образования</w:t>
      </w:r>
      <w:r w:rsidRPr="007547BB">
        <w:rPr>
          <w:rFonts w:eastAsia="Times New Roman"/>
          <w:szCs w:val="24"/>
        </w:rPr>
        <w:t>, 4</w:t>
      </w:r>
      <w:r w:rsidR="00E93956">
        <w:rPr>
          <w:rFonts w:eastAsia="Times New Roman"/>
          <w:szCs w:val="24"/>
        </w:rPr>
        <w:t> </w:t>
      </w:r>
      <w:r w:rsidRPr="007547BB">
        <w:rPr>
          <w:rFonts w:eastAsia="Times New Roman" w:cs="Times New Roman"/>
          <w:szCs w:val="24"/>
        </w:rPr>
        <w:t>образовательных учреждениях среднего профессионального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образования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и</w:t>
      </w:r>
      <w:r w:rsidRPr="007547BB">
        <w:rPr>
          <w:rFonts w:eastAsia="Times New Roman"/>
          <w:szCs w:val="24"/>
        </w:rPr>
        <w:t xml:space="preserve"> 1</w:t>
      </w:r>
      <w:r w:rsidR="00E93956">
        <w:rPr>
          <w:rFonts w:eastAsia="Times New Roman"/>
          <w:szCs w:val="24"/>
        </w:rPr>
        <w:t> </w:t>
      </w:r>
      <w:r w:rsidRPr="007547BB">
        <w:rPr>
          <w:rFonts w:eastAsia="Times New Roman" w:cs="Times New Roman"/>
          <w:szCs w:val="24"/>
        </w:rPr>
        <w:t>образовательном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учреждении высшего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профессионального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образования</w:t>
      </w:r>
      <w:r w:rsidRPr="007547BB">
        <w:rPr>
          <w:rFonts w:eastAsia="Times New Roman"/>
          <w:szCs w:val="24"/>
        </w:rPr>
        <w:t>.</w:t>
      </w:r>
    </w:p>
    <w:p w:rsidR="006E67DD" w:rsidRPr="007547BB" w:rsidRDefault="006E67DD" w:rsidP="000F3E61">
      <w:pPr>
        <w:shd w:val="clear" w:color="auto" w:fill="FFFFFF"/>
        <w:spacing w:after="0" w:line="240" w:lineRule="auto"/>
        <w:ind w:left="57" w:right="57" w:firstLine="510"/>
        <w:jc w:val="both"/>
        <w:rPr>
          <w:szCs w:val="24"/>
        </w:rPr>
      </w:pPr>
      <w:r w:rsidRPr="007547BB">
        <w:rPr>
          <w:rFonts w:eastAsia="Times New Roman" w:cs="Times New Roman"/>
          <w:szCs w:val="24"/>
        </w:rPr>
        <w:t>В</w:t>
      </w:r>
      <w:r w:rsidRPr="007547BB">
        <w:rPr>
          <w:rFonts w:eastAsia="Times New Roman"/>
          <w:szCs w:val="24"/>
        </w:rPr>
        <w:t xml:space="preserve"> </w:t>
      </w:r>
      <w:proofErr w:type="spellStart"/>
      <w:r w:rsidRPr="007547BB">
        <w:rPr>
          <w:rFonts w:eastAsia="Times New Roman" w:cs="Times New Roman"/>
          <w:szCs w:val="24"/>
        </w:rPr>
        <w:t>ТюмГСХА</w:t>
      </w:r>
      <w:proofErr w:type="spellEnd"/>
      <w:r w:rsidR="009844D2">
        <w:rPr>
          <w:rFonts w:eastAsia="Times New Roman" w:cs="Times New Roman"/>
          <w:szCs w:val="24"/>
        </w:rPr>
        <w:t xml:space="preserve"> (в настоящее время – Государственный аграрный университет Северного Зауралья)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к образовательному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процессу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привлечены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более</w:t>
      </w:r>
      <w:r w:rsidRPr="007547BB">
        <w:rPr>
          <w:rFonts w:eastAsia="Times New Roman"/>
          <w:szCs w:val="24"/>
        </w:rPr>
        <w:t xml:space="preserve"> 350</w:t>
      </w:r>
      <w:r w:rsidR="00E93956">
        <w:rPr>
          <w:rFonts w:eastAsia="Times New Roman"/>
          <w:szCs w:val="24"/>
        </w:rPr>
        <w:t> </w:t>
      </w:r>
      <w:r w:rsidRPr="007547BB">
        <w:rPr>
          <w:rFonts w:eastAsia="Times New Roman" w:cs="Times New Roman"/>
          <w:szCs w:val="24"/>
        </w:rPr>
        <w:t>преподавателей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и научных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сотрудников, в том числе</w:t>
      </w:r>
      <w:r w:rsidRPr="007547BB">
        <w:rPr>
          <w:rFonts w:eastAsia="Times New Roman"/>
          <w:szCs w:val="24"/>
        </w:rPr>
        <w:t xml:space="preserve"> 48 </w:t>
      </w:r>
      <w:r w:rsidRPr="007547BB">
        <w:rPr>
          <w:rFonts w:eastAsia="Times New Roman" w:cs="Times New Roman"/>
          <w:szCs w:val="24"/>
        </w:rPr>
        <w:t>докторов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наук</w:t>
      </w:r>
      <w:r w:rsidRPr="007547BB">
        <w:rPr>
          <w:rFonts w:eastAsia="Times New Roman"/>
          <w:szCs w:val="24"/>
        </w:rPr>
        <w:t>, 192</w:t>
      </w:r>
      <w:r w:rsidR="00E93956">
        <w:rPr>
          <w:rFonts w:eastAsia="Times New Roman"/>
          <w:szCs w:val="24"/>
        </w:rPr>
        <w:t> </w:t>
      </w:r>
      <w:r w:rsidRPr="007547BB">
        <w:rPr>
          <w:rFonts w:eastAsia="Times New Roman" w:cs="Times New Roman"/>
          <w:szCs w:val="24"/>
        </w:rPr>
        <w:t>кандидата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наук</w:t>
      </w:r>
      <w:r w:rsidRPr="007547BB"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В</w:t>
      </w:r>
      <w:r w:rsidRPr="007547BB">
        <w:rPr>
          <w:rFonts w:eastAsia="Times New Roman"/>
          <w:szCs w:val="24"/>
        </w:rPr>
        <w:t xml:space="preserve"> 5 </w:t>
      </w:r>
      <w:r w:rsidRPr="007547BB">
        <w:rPr>
          <w:rFonts w:eastAsia="Times New Roman" w:cs="Times New Roman"/>
          <w:szCs w:val="24"/>
        </w:rPr>
        <w:t>институтах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и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центре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повышения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квалификации</w:t>
      </w:r>
      <w:r w:rsidRPr="007547BB">
        <w:rPr>
          <w:rFonts w:eastAsia="Times New Roman"/>
          <w:szCs w:val="24"/>
        </w:rPr>
        <w:t xml:space="preserve"> </w:t>
      </w:r>
      <w:r w:rsidR="00C942A4">
        <w:rPr>
          <w:rFonts w:eastAsia="Times New Roman" w:cs="Times New Roman"/>
          <w:szCs w:val="24"/>
        </w:rPr>
        <w:t>университета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осуществляется образовательная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деятельность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по</w:t>
      </w:r>
      <w:r w:rsidR="000F1D06">
        <w:rPr>
          <w:rFonts w:eastAsia="Times New Roman"/>
          <w:szCs w:val="24"/>
          <w:lang w:val="en-US"/>
        </w:rPr>
        <w:t> </w:t>
      </w:r>
      <w:r w:rsidRPr="007547BB">
        <w:rPr>
          <w:rFonts w:eastAsia="Times New Roman"/>
          <w:szCs w:val="24"/>
        </w:rPr>
        <w:t>9</w:t>
      </w:r>
      <w:r w:rsidR="000F1D06">
        <w:rPr>
          <w:rFonts w:eastAsia="Times New Roman"/>
          <w:szCs w:val="24"/>
          <w:lang w:val="en-US"/>
        </w:rPr>
        <w:t> </w:t>
      </w:r>
      <w:r w:rsidRPr="007547BB">
        <w:rPr>
          <w:rFonts w:eastAsia="Times New Roman" w:cs="Times New Roman"/>
          <w:szCs w:val="24"/>
        </w:rPr>
        <w:t>укрупненным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группам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специальностей</w:t>
      </w:r>
      <w:r w:rsidRPr="007547BB">
        <w:rPr>
          <w:rFonts w:eastAsia="Times New Roman"/>
          <w:szCs w:val="24"/>
        </w:rPr>
        <w:t xml:space="preserve">: 17 </w:t>
      </w:r>
      <w:r w:rsidRPr="007547BB">
        <w:rPr>
          <w:rFonts w:eastAsia="Times New Roman" w:cs="Times New Roman"/>
          <w:szCs w:val="24"/>
        </w:rPr>
        <w:t>основным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образовательным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программам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высшего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профессионального образования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подготовки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специалистов</w:t>
      </w:r>
      <w:r w:rsidRPr="007547BB">
        <w:rPr>
          <w:rFonts w:eastAsia="Times New Roman"/>
          <w:szCs w:val="24"/>
        </w:rPr>
        <w:t xml:space="preserve">, 21 </w:t>
      </w:r>
      <w:r w:rsidRPr="007547BB">
        <w:rPr>
          <w:rFonts w:eastAsia="Times New Roman" w:cs="Times New Roman"/>
          <w:szCs w:val="24"/>
        </w:rPr>
        <w:t>направлению</w:t>
      </w:r>
      <w:r w:rsidRPr="007547BB">
        <w:rPr>
          <w:rFonts w:eastAsia="Times New Roman"/>
          <w:szCs w:val="24"/>
        </w:rPr>
        <w:t xml:space="preserve"> </w:t>
      </w:r>
      <w:proofErr w:type="spellStart"/>
      <w:r w:rsidRPr="007547BB">
        <w:rPr>
          <w:rFonts w:eastAsia="Times New Roman" w:cs="Times New Roman"/>
          <w:szCs w:val="24"/>
        </w:rPr>
        <w:t>бакалавриата</w:t>
      </w:r>
      <w:proofErr w:type="spellEnd"/>
      <w:r w:rsidRPr="007547BB">
        <w:rPr>
          <w:rFonts w:eastAsia="Times New Roman"/>
          <w:szCs w:val="24"/>
        </w:rPr>
        <w:t xml:space="preserve">, 6 </w:t>
      </w:r>
      <w:r w:rsidRPr="007547BB">
        <w:rPr>
          <w:rFonts w:eastAsia="Times New Roman" w:cs="Times New Roman"/>
          <w:szCs w:val="24"/>
        </w:rPr>
        <w:t>направлениям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магистратуры</w:t>
      </w:r>
      <w:r w:rsidRPr="007547BB">
        <w:rPr>
          <w:rFonts w:eastAsia="Times New Roman"/>
          <w:szCs w:val="24"/>
        </w:rPr>
        <w:t xml:space="preserve">; 26 </w:t>
      </w:r>
      <w:r w:rsidRPr="007547BB">
        <w:rPr>
          <w:rFonts w:eastAsia="Times New Roman" w:cs="Times New Roman"/>
          <w:szCs w:val="24"/>
        </w:rPr>
        <w:t>специальностям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послевузовского профессионального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образования</w:t>
      </w:r>
      <w:r w:rsidRPr="007547BB">
        <w:rPr>
          <w:rFonts w:eastAsia="Times New Roman"/>
          <w:szCs w:val="24"/>
        </w:rPr>
        <w:t>, 36</w:t>
      </w:r>
      <w:r w:rsidR="000F1D06">
        <w:rPr>
          <w:rFonts w:eastAsia="Times New Roman"/>
          <w:szCs w:val="24"/>
          <w:lang w:val="en-US"/>
        </w:rPr>
        <w:t> </w:t>
      </w:r>
      <w:r w:rsidRPr="007547BB">
        <w:rPr>
          <w:rFonts w:eastAsia="Times New Roman" w:cs="Times New Roman"/>
          <w:szCs w:val="24"/>
        </w:rPr>
        <w:t>программам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профессиональной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подготовки</w:t>
      </w:r>
      <w:r w:rsidRPr="007547BB">
        <w:rPr>
          <w:rFonts w:eastAsia="Times New Roman"/>
          <w:szCs w:val="24"/>
        </w:rPr>
        <w:t>, 29</w:t>
      </w:r>
      <w:r w:rsidR="00E93956">
        <w:rPr>
          <w:rFonts w:eastAsia="Times New Roman"/>
          <w:szCs w:val="24"/>
        </w:rPr>
        <w:t> </w:t>
      </w:r>
      <w:r w:rsidRPr="007547BB">
        <w:rPr>
          <w:rFonts w:eastAsia="Times New Roman" w:cs="Times New Roman"/>
          <w:szCs w:val="24"/>
        </w:rPr>
        <w:t>программам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повышения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квалификации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и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переподготовки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кадров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на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базе Института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дистанционного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образования</w:t>
      </w:r>
      <w:r w:rsidRPr="007547BB">
        <w:rPr>
          <w:rFonts w:eastAsia="Times New Roman"/>
          <w:szCs w:val="24"/>
        </w:rPr>
        <w:t xml:space="preserve">, </w:t>
      </w:r>
      <w:r w:rsidRPr="007547BB">
        <w:rPr>
          <w:rFonts w:eastAsia="Times New Roman" w:cs="Times New Roman"/>
          <w:szCs w:val="24"/>
        </w:rPr>
        <w:t>Центра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дополнительного профессионального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образования</w:t>
      </w:r>
      <w:r w:rsidRPr="007547BB">
        <w:rPr>
          <w:rFonts w:eastAsia="Times New Roman"/>
          <w:szCs w:val="24"/>
        </w:rPr>
        <w:t>.</w:t>
      </w:r>
    </w:p>
    <w:p w:rsidR="006E67DD" w:rsidRPr="007547BB" w:rsidRDefault="006E67DD" w:rsidP="000F3E61">
      <w:pPr>
        <w:shd w:val="clear" w:color="auto" w:fill="FFFFFF"/>
        <w:spacing w:after="0" w:line="240" w:lineRule="auto"/>
        <w:ind w:left="57" w:right="57" w:firstLine="510"/>
        <w:jc w:val="both"/>
        <w:rPr>
          <w:rFonts w:eastAsia="Times New Roman"/>
          <w:szCs w:val="24"/>
        </w:rPr>
      </w:pPr>
      <w:r w:rsidRPr="007547BB">
        <w:rPr>
          <w:rFonts w:eastAsia="Times New Roman" w:cs="Times New Roman"/>
          <w:szCs w:val="24"/>
        </w:rPr>
        <w:t>В</w:t>
      </w:r>
      <w:r w:rsidRPr="007547BB">
        <w:rPr>
          <w:rFonts w:eastAsia="Times New Roman"/>
          <w:szCs w:val="24"/>
        </w:rPr>
        <w:t xml:space="preserve"> 2012 </w:t>
      </w:r>
      <w:r w:rsidRPr="007547BB">
        <w:rPr>
          <w:rFonts w:eastAsia="Times New Roman" w:cs="Times New Roman"/>
          <w:szCs w:val="24"/>
        </w:rPr>
        <w:t>году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открыты направления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ветеринарно</w:t>
      </w:r>
      <w:r w:rsidRPr="007547BB">
        <w:rPr>
          <w:rFonts w:eastAsia="Times New Roman"/>
          <w:szCs w:val="24"/>
        </w:rPr>
        <w:t>-</w:t>
      </w:r>
      <w:r w:rsidRPr="007547BB">
        <w:rPr>
          <w:rFonts w:eastAsia="Times New Roman" w:cs="Times New Roman"/>
          <w:szCs w:val="24"/>
        </w:rPr>
        <w:t>санитарн</w:t>
      </w:r>
      <w:r>
        <w:rPr>
          <w:rFonts w:eastAsia="Times New Roman" w:cs="Times New Roman"/>
          <w:szCs w:val="24"/>
        </w:rPr>
        <w:t>ой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экспертиз</w:t>
      </w:r>
      <w:r>
        <w:rPr>
          <w:rFonts w:eastAsia="Times New Roman" w:cs="Times New Roman"/>
          <w:szCs w:val="24"/>
        </w:rPr>
        <w:t>ы</w:t>
      </w:r>
      <w:r w:rsidRPr="007547BB">
        <w:rPr>
          <w:rFonts w:eastAsia="Times New Roman"/>
          <w:szCs w:val="24"/>
        </w:rPr>
        <w:t xml:space="preserve">, </w:t>
      </w:r>
      <w:proofErr w:type="spellStart"/>
      <w:r w:rsidRPr="007547BB">
        <w:rPr>
          <w:rFonts w:eastAsia="Times New Roman" w:cs="Times New Roman"/>
          <w:szCs w:val="24"/>
        </w:rPr>
        <w:t>электротехнологии</w:t>
      </w:r>
      <w:proofErr w:type="spellEnd"/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и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электрооборудовани</w:t>
      </w:r>
      <w:r>
        <w:rPr>
          <w:rFonts w:eastAsia="Times New Roman" w:cs="Times New Roman"/>
          <w:szCs w:val="24"/>
        </w:rPr>
        <w:t>я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в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сельском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хозяйстве</w:t>
      </w:r>
      <w:r w:rsidRPr="007547BB">
        <w:rPr>
          <w:rFonts w:eastAsia="Times New Roman"/>
          <w:szCs w:val="24"/>
        </w:rPr>
        <w:t xml:space="preserve">. </w:t>
      </w:r>
      <w:r w:rsidRPr="007547BB">
        <w:rPr>
          <w:rFonts w:eastAsia="Times New Roman" w:cs="Times New Roman"/>
          <w:szCs w:val="24"/>
        </w:rPr>
        <w:t>В</w:t>
      </w:r>
      <w:r w:rsidRPr="007547BB">
        <w:rPr>
          <w:rFonts w:eastAsia="Times New Roman"/>
          <w:szCs w:val="24"/>
        </w:rPr>
        <w:t xml:space="preserve"> 2013 </w:t>
      </w:r>
      <w:r w:rsidRPr="007547BB">
        <w:rPr>
          <w:rFonts w:eastAsia="Times New Roman" w:cs="Times New Roman"/>
          <w:szCs w:val="24"/>
        </w:rPr>
        <w:t>году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планируется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открыть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новые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направления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подготовки</w:t>
      </w:r>
      <w:r w:rsidRPr="007547BB">
        <w:rPr>
          <w:rFonts w:eastAsia="Times New Roman"/>
          <w:szCs w:val="24"/>
        </w:rPr>
        <w:t xml:space="preserve">, </w:t>
      </w:r>
      <w:r w:rsidRPr="007547BB">
        <w:rPr>
          <w:rFonts w:eastAsia="Times New Roman" w:cs="Times New Roman"/>
          <w:szCs w:val="24"/>
        </w:rPr>
        <w:t>в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том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числе</w:t>
      </w:r>
      <w:r w:rsidRPr="007547BB">
        <w:rPr>
          <w:rFonts w:eastAsia="Times New Roman"/>
          <w:szCs w:val="24"/>
        </w:rPr>
        <w:t xml:space="preserve">: </w:t>
      </w:r>
      <w:r w:rsidRPr="007547BB">
        <w:rPr>
          <w:rFonts w:eastAsia="Times New Roman" w:cs="Times New Roman"/>
          <w:szCs w:val="24"/>
        </w:rPr>
        <w:t>агрохимия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и</w:t>
      </w:r>
      <w:r w:rsidRPr="007547BB">
        <w:rPr>
          <w:rFonts w:eastAsia="Times New Roman"/>
          <w:szCs w:val="24"/>
        </w:rPr>
        <w:t xml:space="preserve"> </w:t>
      </w:r>
      <w:proofErr w:type="spellStart"/>
      <w:r w:rsidRPr="007547BB">
        <w:rPr>
          <w:rFonts w:eastAsia="Times New Roman" w:cs="Times New Roman"/>
          <w:szCs w:val="24"/>
        </w:rPr>
        <w:t>агропочвоведение</w:t>
      </w:r>
      <w:proofErr w:type="spellEnd"/>
      <w:r w:rsidRPr="007547BB">
        <w:rPr>
          <w:rFonts w:eastAsia="Times New Roman"/>
          <w:szCs w:val="24"/>
        </w:rPr>
        <w:t xml:space="preserve">, </w:t>
      </w:r>
      <w:r w:rsidRPr="007547BB">
        <w:rPr>
          <w:rFonts w:eastAsia="Times New Roman" w:cs="Times New Roman"/>
          <w:szCs w:val="24"/>
        </w:rPr>
        <w:t>электрификация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и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автоматизация сельского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хозяйства</w:t>
      </w:r>
      <w:r w:rsidRPr="007547BB">
        <w:rPr>
          <w:rFonts w:eastAsia="Times New Roman"/>
          <w:szCs w:val="24"/>
        </w:rPr>
        <w:t xml:space="preserve">, </w:t>
      </w:r>
      <w:r w:rsidRPr="007547BB">
        <w:rPr>
          <w:rFonts w:eastAsia="Times New Roman" w:cs="Times New Roman"/>
          <w:szCs w:val="24"/>
        </w:rPr>
        <w:t>охотоведение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и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звероводство</w:t>
      </w:r>
      <w:r w:rsidRPr="007547BB">
        <w:rPr>
          <w:rFonts w:eastAsia="Times New Roman"/>
          <w:szCs w:val="24"/>
        </w:rPr>
        <w:t xml:space="preserve">, </w:t>
      </w:r>
      <w:r w:rsidRPr="007547BB">
        <w:rPr>
          <w:rFonts w:eastAsia="Times New Roman" w:cs="Times New Roman"/>
          <w:szCs w:val="24"/>
        </w:rPr>
        <w:t>лесное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и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лесопарковое хозяйство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и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др</w:t>
      </w:r>
      <w:r w:rsidRPr="007547BB">
        <w:rPr>
          <w:rFonts w:eastAsia="Times New Roman"/>
          <w:szCs w:val="24"/>
        </w:rPr>
        <w:t>.</w:t>
      </w:r>
    </w:p>
    <w:p w:rsidR="006E67DD" w:rsidRPr="007547BB" w:rsidRDefault="006E67DD" w:rsidP="000F3E61">
      <w:pPr>
        <w:shd w:val="clear" w:color="auto" w:fill="FFFFFF"/>
        <w:tabs>
          <w:tab w:val="left" w:pos="2520"/>
          <w:tab w:val="left" w:pos="5962"/>
          <w:tab w:val="left" w:pos="8414"/>
        </w:tabs>
        <w:spacing w:after="0" w:line="240" w:lineRule="auto"/>
        <w:ind w:left="57" w:right="57" w:firstLine="510"/>
        <w:jc w:val="both"/>
        <w:rPr>
          <w:szCs w:val="24"/>
        </w:rPr>
      </w:pPr>
      <w:r w:rsidRPr="007547BB">
        <w:rPr>
          <w:rFonts w:eastAsia="Times New Roman" w:cs="Times New Roman"/>
          <w:szCs w:val="24"/>
        </w:rPr>
        <w:lastRenderedPageBreak/>
        <w:t>В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текущем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году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за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счёт средств областного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бюджета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повысили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квалификацию</w:t>
      </w:r>
      <w:r w:rsidRPr="007547BB">
        <w:rPr>
          <w:rFonts w:eastAsia="Times New Roman"/>
          <w:szCs w:val="24"/>
        </w:rPr>
        <w:t xml:space="preserve"> 425 </w:t>
      </w:r>
      <w:r w:rsidRPr="007547BB">
        <w:rPr>
          <w:rFonts w:eastAsia="Times New Roman" w:cs="Times New Roman"/>
          <w:szCs w:val="24"/>
        </w:rPr>
        <w:t>руководителей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и специалистов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предприятий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агропромышленного</w:t>
      </w:r>
      <w:r w:rsidRPr="007547BB">
        <w:rPr>
          <w:rFonts w:eastAsia="Times New Roman"/>
          <w:szCs w:val="24"/>
        </w:rPr>
        <w:t xml:space="preserve"> </w:t>
      </w:r>
      <w:r w:rsidRPr="007547BB">
        <w:rPr>
          <w:rFonts w:eastAsia="Times New Roman" w:cs="Times New Roman"/>
          <w:szCs w:val="24"/>
        </w:rPr>
        <w:t>комплекса</w:t>
      </w:r>
      <w:r w:rsidRPr="007547BB">
        <w:rPr>
          <w:rFonts w:eastAsia="Times New Roman"/>
          <w:szCs w:val="24"/>
        </w:rPr>
        <w:t xml:space="preserve">. </w:t>
      </w:r>
    </w:p>
    <w:p w:rsidR="006E67DD" w:rsidRPr="007547BB" w:rsidRDefault="009844D2" w:rsidP="000F3E61">
      <w:pPr>
        <w:spacing w:after="0" w:line="240" w:lineRule="auto"/>
        <w:ind w:left="57" w:right="57" w:firstLine="510"/>
        <w:jc w:val="both"/>
        <w:rPr>
          <w:rFonts w:eastAsia="Times New Roman" w:cs="Arial"/>
          <w:szCs w:val="24"/>
          <w:lang w:eastAsia="ru-RU"/>
        </w:rPr>
      </w:pPr>
      <w:r>
        <w:rPr>
          <w:rFonts w:cs="Arial"/>
          <w:szCs w:val="24"/>
        </w:rPr>
        <w:t xml:space="preserve">Дума рекомендовала </w:t>
      </w:r>
      <w:r w:rsidR="006E67DD" w:rsidRPr="007547BB">
        <w:rPr>
          <w:rFonts w:eastAsia="Calibri" w:cs="Arial"/>
          <w:szCs w:val="24"/>
        </w:rPr>
        <w:t>Государственному аграрному университету Северного Зауралья повысить эффективность работы по развитию системы непрерывного профессионального образования, по разработке программ подготовки и повышения квалификации, по созданию многоуровневых образовательно-производственных комплексов, по применению дистанционного образования в целях обеспечения агропромышленного комплекса области высококвалифицированными специалистами</w:t>
      </w:r>
      <w:r w:rsidR="006E67DD" w:rsidRPr="007547BB">
        <w:rPr>
          <w:rFonts w:cs="Arial"/>
          <w:szCs w:val="24"/>
        </w:rPr>
        <w:t>.</w:t>
      </w:r>
    </w:p>
    <w:p w:rsidR="006E67DD" w:rsidRPr="007547BB" w:rsidRDefault="00962E21" w:rsidP="00C942A4">
      <w:pPr>
        <w:spacing w:after="0" w:line="240" w:lineRule="auto"/>
        <w:ind w:left="57" w:right="57" w:firstLine="510"/>
        <w:jc w:val="both"/>
        <w:rPr>
          <w:szCs w:val="24"/>
        </w:rPr>
      </w:pPr>
      <w:r>
        <w:rPr>
          <w:rFonts w:eastAsia="Times New Roman" w:cs="Arial"/>
          <w:szCs w:val="24"/>
          <w:lang w:eastAsia="ru-RU"/>
        </w:rPr>
        <w:t xml:space="preserve">Дума приняла к сведению </w:t>
      </w:r>
      <w:r>
        <w:rPr>
          <w:rFonts w:cs="Arial"/>
          <w:b/>
          <w:szCs w:val="24"/>
          <w:lang w:eastAsia="ru-RU"/>
        </w:rPr>
        <w:t>информацию</w:t>
      </w:r>
      <w:r w:rsidRPr="005C2848">
        <w:rPr>
          <w:rFonts w:cs="Arial"/>
          <w:b/>
          <w:szCs w:val="24"/>
          <w:lang w:eastAsia="ru-RU"/>
        </w:rPr>
        <w:t xml:space="preserve"> </w:t>
      </w:r>
      <w:r w:rsidR="006E67DD" w:rsidRPr="000F3E61">
        <w:rPr>
          <w:rFonts w:eastAsia="Times New Roman" w:cs="Arial"/>
          <w:b/>
          <w:szCs w:val="24"/>
          <w:lang w:eastAsia="ru-RU"/>
        </w:rPr>
        <w:t>Управления Федеральной службы по ветеринарному и фитосанитарному надзору по Тюменской области, Ямало-Ненецкому и Ханты-Мансийскому автономным округам о</w:t>
      </w:r>
      <w:r w:rsidR="000F1D06">
        <w:rPr>
          <w:rFonts w:eastAsia="Times New Roman" w:cs="Arial"/>
          <w:b/>
          <w:szCs w:val="24"/>
          <w:lang w:val="en-US" w:eastAsia="ru-RU"/>
        </w:rPr>
        <w:t> </w:t>
      </w:r>
      <w:r w:rsidR="006E67DD" w:rsidRPr="000F3E61">
        <w:rPr>
          <w:rFonts w:eastAsia="Times New Roman" w:cs="Arial"/>
          <w:b/>
          <w:szCs w:val="24"/>
          <w:lang w:eastAsia="ru-RU"/>
        </w:rPr>
        <w:t>соблюдении требований законодательства Российской Федерации в</w:t>
      </w:r>
      <w:r w:rsidR="000F1D06">
        <w:rPr>
          <w:rFonts w:eastAsia="Times New Roman" w:cs="Arial"/>
          <w:b/>
          <w:szCs w:val="24"/>
          <w:lang w:val="en-US" w:eastAsia="ru-RU"/>
        </w:rPr>
        <w:t> </w:t>
      </w:r>
      <w:r w:rsidR="006E67DD" w:rsidRPr="000F3E61">
        <w:rPr>
          <w:rFonts w:eastAsia="Times New Roman" w:cs="Arial"/>
          <w:b/>
          <w:szCs w:val="24"/>
          <w:lang w:eastAsia="ru-RU"/>
        </w:rPr>
        <w:t>сфере ветеринарии и карантина растений</w:t>
      </w:r>
      <w:r w:rsidR="006E67DD" w:rsidRPr="007547BB">
        <w:rPr>
          <w:rFonts w:eastAsia="Times New Roman" w:cs="Arial"/>
          <w:szCs w:val="24"/>
          <w:lang w:eastAsia="ru-RU"/>
        </w:rPr>
        <w:t xml:space="preserve"> </w:t>
      </w:r>
      <w:r w:rsidR="000F3E61" w:rsidRPr="006E67DD">
        <w:rPr>
          <w:rFonts w:eastAsia="Times New Roman" w:cs="Arial"/>
          <w:szCs w:val="24"/>
          <w:lang w:eastAsia="ru-RU"/>
        </w:rPr>
        <w:t>(постановление № </w:t>
      </w:r>
      <w:r w:rsidR="00AE3EE3">
        <w:rPr>
          <w:rFonts w:eastAsia="Times New Roman" w:cs="Arial"/>
          <w:szCs w:val="24"/>
          <w:lang w:eastAsia="ru-RU"/>
        </w:rPr>
        <w:t>782</w:t>
      </w:r>
      <w:r w:rsidR="000F3E61" w:rsidRPr="006E67DD">
        <w:rPr>
          <w:rFonts w:eastAsia="Times New Roman" w:cs="Arial"/>
          <w:szCs w:val="24"/>
          <w:lang w:eastAsia="ru-RU"/>
        </w:rPr>
        <w:t>)</w:t>
      </w:r>
      <w:r>
        <w:rPr>
          <w:rFonts w:eastAsia="Times New Roman" w:cs="Arial"/>
          <w:szCs w:val="24"/>
          <w:lang w:eastAsia="ru-RU"/>
        </w:rPr>
        <w:t>.</w:t>
      </w:r>
      <w:r w:rsidR="00C942A4">
        <w:rPr>
          <w:rFonts w:eastAsia="Times New Roman" w:cs="Arial"/>
          <w:szCs w:val="24"/>
          <w:lang w:eastAsia="ru-RU"/>
        </w:rPr>
        <w:t xml:space="preserve"> </w:t>
      </w:r>
      <w:r w:rsidR="006E67DD" w:rsidRPr="007547BB">
        <w:rPr>
          <w:rFonts w:eastAsia="Times New Roman"/>
          <w:bCs/>
          <w:szCs w:val="24"/>
        </w:rPr>
        <w:t>В</w:t>
      </w:r>
      <w:r w:rsidR="006E67DD" w:rsidRPr="007547BB">
        <w:rPr>
          <w:rFonts w:eastAsia="Times New Roman"/>
          <w:b/>
          <w:bCs/>
          <w:szCs w:val="24"/>
        </w:rPr>
        <w:t xml:space="preserve"> </w:t>
      </w:r>
      <w:r w:rsidR="006E67DD" w:rsidRPr="007547BB">
        <w:rPr>
          <w:rFonts w:eastAsia="Times New Roman"/>
          <w:szCs w:val="24"/>
        </w:rPr>
        <w:t>связи со сложной эпизоотической ситуацией в ряде стран деятельность Управления в сфере пограничного ветеринарного контроля на государственной границе РФ и транспорте была направлена на недопущение заноса на подконтрольную территорию и распространения заразных болезней животных.</w:t>
      </w:r>
      <w:r w:rsidR="009844D2">
        <w:rPr>
          <w:rFonts w:eastAsia="Times New Roman"/>
          <w:szCs w:val="24"/>
        </w:rPr>
        <w:t xml:space="preserve"> Для этого проводились досмотры транспортных средств, осмотры ввозимых животных и птиц.</w:t>
      </w:r>
    </w:p>
    <w:p w:rsidR="00EE6CFA" w:rsidRPr="007547BB" w:rsidRDefault="00530C7C" w:rsidP="00C942A4">
      <w:pPr>
        <w:spacing w:after="0" w:line="240" w:lineRule="auto"/>
        <w:ind w:left="57" w:right="57" w:firstLine="510"/>
        <w:jc w:val="both"/>
        <w:rPr>
          <w:rFonts w:cs="Arial"/>
          <w:szCs w:val="24"/>
          <w:lang w:eastAsia="ru-RU"/>
        </w:rPr>
      </w:pPr>
      <w:r w:rsidRPr="00530C7C">
        <w:rPr>
          <w:rFonts w:eastAsia="Times New Roman" w:cs="Arial"/>
          <w:szCs w:val="24"/>
          <w:lang w:eastAsia="ru-RU"/>
        </w:rPr>
        <w:t xml:space="preserve">Дума приняла </w:t>
      </w:r>
      <w:r>
        <w:rPr>
          <w:rFonts w:eastAsia="Times New Roman" w:cs="Arial"/>
          <w:b/>
          <w:szCs w:val="24"/>
          <w:lang w:eastAsia="ru-RU"/>
        </w:rPr>
        <w:t>обращение</w:t>
      </w:r>
      <w:r w:rsidR="00EE6CFA" w:rsidRPr="005C2848">
        <w:rPr>
          <w:rFonts w:eastAsia="Times New Roman" w:cs="Arial"/>
          <w:b/>
          <w:szCs w:val="24"/>
          <w:lang w:eastAsia="ru-RU"/>
        </w:rPr>
        <w:t xml:space="preserve"> к Председателю Государственной Думы Федерального Собрания Российской Федерации С.Е. Нарышкину, Министру здравоохранения Российской Федерации В.И.</w:t>
      </w:r>
      <w:r w:rsidR="00EE6CFA" w:rsidRPr="005C2848">
        <w:rPr>
          <w:rFonts w:eastAsia="Times New Roman" w:cs="Arial"/>
          <w:b/>
          <w:szCs w:val="24"/>
          <w:lang w:val="en-US" w:eastAsia="ru-RU"/>
        </w:rPr>
        <w:t> </w:t>
      </w:r>
      <w:r w:rsidR="00EE6CFA" w:rsidRPr="005C2848">
        <w:rPr>
          <w:rFonts w:eastAsia="Times New Roman" w:cs="Arial"/>
          <w:b/>
          <w:szCs w:val="24"/>
          <w:lang w:eastAsia="ru-RU"/>
        </w:rPr>
        <w:t>Скворцовой о</w:t>
      </w:r>
      <w:r w:rsidR="000F1D06">
        <w:rPr>
          <w:rFonts w:eastAsia="Times New Roman" w:cs="Arial"/>
          <w:b/>
          <w:szCs w:val="24"/>
          <w:lang w:val="en-US" w:eastAsia="ru-RU"/>
        </w:rPr>
        <w:t> </w:t>
      </w:r>
      <w:r w:rsidR="00EE6CFA" w:rsidRPr="005C2848">
        <w:rPr>
          <w:rFonts w:eastAsia="Times New Roman" w:cs="Arial"/>
          <w:b/>
          <w:szCs w:val="24"/>
          <w:lang w:eastAsia="ru-RU"/>
        </w:rPr>
        <w:t xml:space="preserve">необходимости дополнительного правового регулирования отдельных вопросов государственной </w:t>
      </w:r>
      <w:proofErr w:type="spellStart"/>
      <w:r w:rsidR="00EE6CFA" w:rsidRPr="005C2848">
        <w:rPr>
          <w:rFonts w:eastAsia="Times New Roman" w:cs="Arial"/>
          <w:b/>
          <w:szCs w:val="24"/>
          <w:lang w:eastAsia="ru-RU"/>
        </w:rPr>
        <w:t>антинаркотической</w:t>
      </w:r>
      <w:proofErr w:type="spellEnd"/>
      <w:r w:rsidR="00EE6CFA" w:rsidRPr="005C2848">
        <w:rPr>
          <w:rFonts w:eastAsia="Times New Roman" w:cs="Arial"/>
          <w:b/>
          <w:szCs w:val="24"/>
          <w:lang w:eastAsia="ru-RU"/>
        </w:rPr>
        <w:t xml:space="preserve"> политики</w:t>
      </w:r>
      <w:r w:rsidR="00EE6CFA">
        <w:rPr>
          <w:rFonts w:eastAsia="Times New Roman" w:cs="Arial"/>
          <w:szCs w:val="24"/>
          <w:lang w:eastAsia="ru-RU"/>
        </w:rPr>
        <w:t xml:space="preserve"> </w:t>
      </w:r>
      <w:r w:rsidR="00EE6CFA" w:rsidRPr="006E67DD">
        <w:rPr>
          <w:rFonts w:eastAsia="Times New Roman" w:cs="Arial"/>
          <w:szCs w:val="24"/>
          <w:lang w:eastAsia="ru-RU"/>
        </w:rPr>
        <w:t>(постановление № </w:t>
      </w:r>
      <w:r w:rsidR="00AE3EE3">
        <w:rPr>
          <w:rFonts w:eastAsia="Times New Roman" w:cs="Arial"/>
          <w:szCs w:val="24"/>
          <w:lang w:eastAsia="ru-RU"/>
        </w:rPr>
        <w:t>767</w:t>
      </w:r>
      <w:r w:rsidR="00EE6CFA" w:rsidRPr="006E67DD">
        <w:rPr>
          <w:rFonts w:eastAsia="Times New Roman" w:cs="Arial"/>
          <w:szCs w:val="24"/>
          <w:lang w:eastAsia="ru-RU"/>
        </w:rPr>
        <w:t>)</w:t>
      </w:r>
      <w:r w:rsidR="00E93956">
        <w:rPr>
          <w:rFonts w:eastAsia="Times New Roman" w:cs="Arial"/>
          <w:szCs w:val="24"/>
          <w:lang w:eastAsia="ru-RU"/>
        </w:rPr>
        <w:t>.</w:t>
      </w:r>
      <w:r w:rsidR="00C942A4">
        <w:rPr>
          <w:rFonts w:eastAsia="Times New Roman" w:cs="Arial"/>
          <w:szCs w:val="24"/>
          <w:lang w:eastAsia="ru-RU"/>
        </w:rPr>
        <w:t xml:space="preserve"> </w:t>
      </w:r>
      <w:r w:rsidR="00EE6CFA" w:rsidRPr="007547BB">
        <w:rPr>
          <w:rFonts w:cs="Arial"/>
          <w:szCs w:val="24"/>
          <w:lang w:eastAsia="ru-RU"/>
        </w:rPr>
        <w:t xml:space="preserve">Обращение подготовлено в целях совершенствования наркологической помощи больным наркоманией, лечения и медико-социальной реабилитации больных наркоманией, содействия занятости больных наркоманией, прошедших медико-социальную реабилитацию и находящихся в состоянии стойкой ремиссии. Решение отдельных вопросов </w:t>
      </w:r>
      <w:proofErr w:type="spellStart"/>
      <w:r w:rsidR="00EE6CFA" w:rsidRPr="007547BB">
        <w:rPr>
          <w:rFonts w:cs="Arial"/>
          <w:szCs w:val="24"/>
          <w:lang w:eastAsia="ru-RU"/>
        </w:rPr>
        <w:t>антинаркотической</w:t>
      </w:r>
      <w:proofErr w:type="spellEnd"/>
      <w:r w:rsidR="00EE6CFA" w:rsidRPr="007547BB">
        <w:rPr>
          <w:rFonts w:cs="Arial"/>
          <w:szCs w:val="24"/>
          <w:lang w:eastAsia="ru-RU"/>
        </w:rPr>
        <w:t xml:space="preserve"> политики, обозначенных в Обращении, позволят снизить немедицинское потребление наркотиков и последствия их потребления, а человека вернуть к полноценной жизни, дать ему работу и исключить возможность возвращения в </w:t>
      </w:r>
      <w:proofErr w:type="spellStart"/>
      <w:r w:rsidR="00EE6CFA" w:rsidRPr="007547BB">
        <w:rPr>
          <w:rFonts w:cs="Arial"/>
          <w:szCs w:val="24"/>
          <w:lang w:eastAsia="ru-RU"/>
        </w:rPr>
        <w:t>наркосреду</w:t>
      </w:r>
      <w:proofErr w:type="spellEnd"/>
      <w:r w:rsidR="00EE6CFA" w:rsidRPr="007547BB">
        <w:rPr>
          <w:rFonts w:cs="Arial"/>
          <w:szCs w:val="24"/>
          <w:lang w:eastAsia="ru-RU"/>
        </w:rPr>
        <w:t>.</w:t>
      </w:r>
    </w:p>
    <w:p w:rsidR="00EE6CFA" w:rsidRPr="007547BB" w:rsidRDefault="007810C6" w:rsidP="00EE6CFA">
      <w:pPr>
        <w:pStyle w:val="a6"/>
        <w:ind w:left="57" w:right="57" w:firstLine="510"/>
        <w:jc w:val="both"/>
        <w:rPr>
          <w:rFonts w:eastAsia="Calibri" w:cs="Arial"/>
          <w:szCs w:val="24"/>
        </w:rPr>
      </w:pPr>
      <w:r>
        <w:rPr>
          <w:rFonts w:cs="Arial"/>
          <w:szCs w:val="24"/>
        </w:rPr>
        <w:t>О</w:t>
      </w:r>
      <w:r w:rsidR="00EE6CFA" w:rsidRPr="007547BB">
        <w:rPr>
          <w:rFonts w:cs="Arial"/>
          <w:szCs w:val="24"/>
        </w:rPr>
        <w:t xml:space="preserve">бластная Дума предлагает </w:t>
      </w:r>
      <w:r w:rsidR="00EE6CFA" w:rsidRPr="007547BB">
        <w:rPr>
          <w:rFonts w:eastAsia="Calibri" w:cs="Arial"/>
          <w:szCs w:val="24"/>
        </w:rPr>
        <w:t>рассмотреть возможность:</w:t>
      </w:r>
    </w:p>
    <w:p w:rsidR="00EE6CFA" w:rsidRPr="007547BB" w:rsidRDefault="00EE6CFA" w:rsidP="00EE6CFA">
      <w:pPr>
        <w:pStyle w:val="a6"/>
        <w:ind w:left="57" w:right="57" w:firstLine="510"/>
        <w:jc w:val="both"/>
        <w:rPr>
          <w:rFonts w:eastAsia="Calibri" w:cs="Arial"/>
          <w:szCs w:val="24"/>
        </w:rPr>
      </w:pPr>
      <w:r w:rsidRPr="007547BB">
        <w:rPr>
          <w:rFonts w:eastAsia="Calibri" w:cs="Arial"/>
          <w:szCs w:val="24"/>
        </w:rPr>
        <w:t xml:space="preserve">- разработки и принятия федерального закона «О профилактике распространения наркомании и токсикомании, лечения и социальной реабилитации больных наркоманией», направленного на создание правовых гарантий деятельности всех субъектов </w:t>
      </w:r>
      <w:proofErr w:type="spellStart"/>
      <w:r w:rsidRPr="007547BB">
        <w:rPr>
          <w:rFonts w:eastAsia="Calibri" w:cs="Arial"/>
          <w:szCs w:val="24"/>
        </w:rPr>
        <w:t>антинаркотической</w:t>
      </w:r>
      <w:proofErr w:type="spellEnd"/>
      <w:r w:rsidRPr="007547BB">
        <w:rPr>
          <w:rFonts w:eastAsia="Calibri" w:cs="Arial"/>
          <w:szCs w:val="24"/>
        </w:rPr>
        <w:t xml:space="preserve"> политики;</w:t>
      </w:r>
    </w:p>
    <w:p w:rsidR="00EE6CFA" w:rsidRPr="007547BB" w:rsidRDefault="00EE6CFA" w:rsidP="00EE6CFA">
      <w:pPr>
        <w:pStyle w:val="a6"/>
        <w:ind w:left="57" w:right="57" w:firstLine="510"/>
        <w:jc w:val="both"/>
        <w:rPr>
          <w:rFonts w:eastAsia="Calibri" w:cs="Arial"/>
          <w:szCs w:val="24"/>
        </w:rPr>
      </w:pPr>
      <w:r w:rsidRPr="007547BB">
        <w:rPr>
          <w:rFonts w:eastAsia="Calibri" w:cs="Arial"/>
          <w:szCs w:val="24"/>
        </w:rPr>
        <w:t>- разработки национального стандарта по оказанию социальной услуги «социальная реабилитация лиц, злоупотребляющих наркотиками»;</w:t>
      </w:r>
    </w:p>
    <w:p w:rsidR="00EE6CFA" w:rsidRPr="007547BB" w:rsidRDefault="00EE6CFA" w:rsidP="00EE6CFA">
      <w:pPr>
        <w:pStyle w:val="a6"/>
        <w:ind w:left="57" w:right="57" w:firstLine="510"/>
        <w:jc w:val="both"/>
        <w:rPr>
          <w:rFonts w:eastAsia="Calibri" w:cs="Arial"/>
          <w:szCs w:val="24"/>
        </w:rPr>
      </w:pPr>
      <w:r w:rsidRPr="007547BB">
        <w:rPr>
          <w:rFonts w:eastAsia="Calibri" w:cs="Arial"/>
          <w:szCs w:val="24"/>
        </w:rPr>
        <w:t xml:space="preserve">- пересмотра порядка диспансерного учета и профилактического наблюдения наркологических больных (приказ Министерства здравоохранения СССР от 12.09.1988 № 704 «О сроках диспансерного наблюдения больных алкоголизмом, наркоманиями и токсикоманиями»); </w:t>
      </w:r>
    </w:p>
    <w:p w:rsidR="00EE6CFA" w:rsidRPr="007547BB" w:rsidRDefault="00EE6CFA" w:rsidP="00EE6CFA">
      <w:pPr>
        <w:pStyle w:val="a6"/>
        <w:ind w:left="57" w:right="57" w:firstLine="510"/>
        <w:jc w:val="both"/>
        <w:rPr>
          <w:rFonts w:eastAsia="Calibri" w:cs="Arial"/>
          <w:szCs w:val="24"/>
        </w:rPr>
      </w:pPr>
      <w:r w:rsidRPr="007547BB">
        <w:rPr>
          <w:rFonts w:eastAsia="Calibri" w:cs="Arial"/>
          <w:szCs w:val="24"/>
        </w:rPr>
        <w:t>- создания условий для повышения доступности лечения и медико-социальной реабилитации для больных наркоманией, в том числе законодательного закрепления возможности оказания бесплатной анонимной помощи в государственных наркологических учреждениях;</w:t>
      </w:r>
    </w:p>
    <w:p w:rsidR="00EE6CFA" w:rsidRPr="007547BB" w:rsidRDefault="00EE6CFA" w:rsidP="00EE6CFA">
      <w:pPr>
        <w:pStyle w:val="a6"/>
        <w:ind w:left="57" w:right="57" w:firstLine="510"/>
        <w:jc w:val="both"/>
        <w:rPr>
          <w:rFonts w:eastAsia="Calibri" w:cs="Arial"/>
          <w:szCs w:val="24"/>
        </w:rPr>
      </w:pPr>
      <w:r w:rsidRPr="007547BB">
        <w:rPr>
          <w:rFonts w:eastAsia="Calibri" w:cs="Arial"/>
          <w:szCs w:val="24"/>
        </w:rPr>
        <w:t xml:space="preserve">- разработки и принятия на федеральном уровне нормативно-правового акта об обязательной сертификации негосударственных реабилитационных </w:t>
      </w:r>
      <w:r w:rsidRPr="007547BB">
        <w:rPr>
          <w:rFonts w:eastAsia="Calibri" w:cs="Arial"/>
          <w:szCs w:val="24"/>
        </w:rPr>
        <w:lastRenderedPageBreak/>
        <w:t>центров, регламентирующего деятельность указанных организаций в области оказания помощи и содействия наркозависимым лицам, включая социальную реабилитацию;</w:t>
      </w:r>
    </w:p>
    <w:p w:rsidR="00EE6CFA" w:rsidRPr="007547BB" w:rsidRDefault="00EE6CFA" w:rsidP="00EE6CFA">
      <w:pPr>
        <w:pStyle w:val="a6"/>
        <w:ind w:left="57" w:right="57" w:firstLine="510"/>
        <w:jc w:val="both"/>
        <w:rPr>
          <w:rFonts w:eastAsia="Calibri" w:cs="Arial"/>
          <w:szCs w:val="24"/>
        </w:rPr>
      </w:pPr>
      <w:r w:rsidRPr="007547BB">
        <w:rPr>
          <w:rFonts w:eastAsia="Calibri" w:cs="Arial"/>
          <w:szCs w:val="24"/>
        </w:rPr>
        <w:t>- внесения изменений в статьи 233 и 229 Уголовного кодекса Российской Федерации в части установления уголовной ответственности за незаконную выдачу либо подделку рецептов или иных документов, дающих право на</w:t>
      </w:r>
      <w:r w:rsidR="000F1D06">
        <w:rPr>
          <w:rFonts w:eastAsia="Calibri" w:cs="Arial"/>
          <w:szCs w:val="24"/>
          <w:lang w:val="en-US"/>
        </w:rPr>
        <w:t> </w:t>
      </w:r>
      <w:r w:rsidRPr="007547BB">
        <w:rPr>
          <w:rFonts w:eastAsia="Calibri" w:cs="Arial"/>
          <w:szCs w:val="24"/>
        </w:rPr>
        <w:t>получение сильнодействующих веществ, а также за хищение либо вымогательство сильнодействующих веществ;</w:t>
      </w:r>
    </w:p>
    <w:p w:rsidR="00EE6CFA" w:rsidRPr="007547BB" w:rsidRDefault="00EE6CFA" w:rsidP="00EE6CFA">
      <w:pPr>
        <w:pStyle w:val="a6"/>
        <w:ind w:left="57" w:right="57" w:firstLine="510"/>
        <w:jc w:val="both"/>
        <w:rPr>
          <w:rFonts w:eastAsia="Calibri" w:cs="Arial"/>
          <w:szCs w:val="24"/>
        </w:rPr>
      </w:pPr>
      <w:r w:rsidRPr="007547BB">
        <w:rPr>
          <w:rFonts w:eastAsia="Calibri" w:cs="Arial"/>
          <w:szCs w:val="24"/>
        </w:rPr>
        <w:t>- принятия правовых мер по содействию занятости больных наркоманией, прошедших медико-социальную реабилитацию и находящихся в</w:t>
      </w:r>
      <w:r w:rsidRPr="007D6F7B">
        <w:rPr>
          <w:rFonts w:eastAsia="Calibri" w:cs="Arial"/>
          <w:szCs w:val="24"/>
        </w:rPr>
        <w:t xml:space="preserve"> </w:t>
      </w:r>
      <w:r w:rsidRPr="007547BB">
        <w:rPr>
          <w:rFonts w:eastAsia="Calibri" w:cs="Arial"/>
          <w:szCs w:val="24"/>
        </w:rPr>
        <w:t>состоянии стойкой ремиссии, законодательного установления критерия наступления стойкой ремиссии путем внесения соответствующих изменений в</w:t>
      </w:r>
      <w:r w:rsidRPr="007D6F7B">
        <w:rPr>
          <w:rFonts w:eastAsia="Calibri" w:cs="Arial"/>
          <w:szCs w:val="24"/>
        </w:rPr>
        <w:t xml:space="preserve"> </w:t>
      </w:r>
      <w:r w:rsidRPr="007547BB">
        <w:rPr>
          <w:rFonts w:eastAsia="Calibri" w:cs="Arial"/>
          <w:szCs w:val="24"/>
        </w:rPr>
        <w:t xml:space="preserve">Приказ </w:t>
      </w:r>
      <w:proofErr w:type="spellStart"/>
      <w:r w:rsidRPr="007547BB">
        <w:rPr>
          <w:rFonts w:eastAsia="Calibri" w:cs="Arial"/>
          <w:szCs w:val="24"/>
        </w:rPr>
        <w:t>Минздравсоцразвития</w:t>
      </w:r>
      <w:proofErr w:type="spellEnd"/>
      <w:r w:rsidRPr="007547BB">
        <w:rPr>
          <w:rFonts w:eastAsia="Calibri" w:cs="Arial"/>
          <w:szCs w:val="24"/>
        </w:rPr>
        <w:t xml:space="preserve"> России от 12.04.2011 № 302</w:t>
      </w:r>
      <w:r w:rsidR="00095C89">
        <w:rPr>
          <w:rFonts w:eastAsia="Calibri" w:cs="Arial"/>
          <w:szCs w:val="24"/>
        </w:rPr>
        <w:t>-</w:t>
      </w:r>
      <w:r w:rsidR="00C942A4">
        <w:rPr>
          <w:rFonts w:eastAsia="Calibri" w:cs="Arial"/>
          <w:szCs w:val="24"/>
        </w:rPr>
        <w:t>н;</w:t>
      </w:r>
    </w:p>
    <w:p w:rsidR="00EE6CFA" w:rsidRPr="007547BB" w:rsidRDefault="00EE6CFA" w:rsidP="00EE6CFA">
      <w:pPr>
        <w:pStyle w:val="a6"/>
        <w:ind w:left="57" w:right="57" w:firstLine="510"/>
        <w:jc w:val="both"/>
        <w:rPr>
          <w:rFonts w:cs="Arial"/>
          <w:szCs w:val="24"/>
        </w:rPr>
      </w:pPr>
      <w:r w:rsidRPr="007547BB">
        <w:rPr>
          <w:rFonts w:eastAsia="Calibri" w:cs="Arial"/>
          <w:szCs w:val="24"/>
        </w:rPr>
        <w:t>- принятия проекта федерального закона № 110533-6 «О внесении изменений в Уголовный кодекс Российской Федерации и другие законодательные акты Российской Федерации в целях усиления ответственности за пропаганду наркотических средств и психотропных веществ», внесенного в Государственную Думу Федерального Собрания Российской Федерации 11.07.2012.</w:t>
      </w:r>
    </w:p>
    <w:p w:rsidR="006E67DD" w:rsidRPr="007547BB" w:rsidRDefault="006D2681" w:rsidP="000F3E61">
      <w:pPr>
        <w:spacing w:after="0" w:line="240" w:lineRule="auto"/>
        <w:ind w:left="57" w:right="57" w:firstLine="510"/>
        <w:jc w:val="both"/>
        <w:rPr>
          <w:rFonts w:eastAsia="Times New Roman" w:cs="Arial"/>
          <w:szCs w:val="24"/>
          <w:lang w:eastAsia="ru-RU"/>
        </w:rPr>
      </w:pPr>
      <w:r w:rsidRPr="006D2681">
        <w:rPr>
          <w:rFonts w:eastAsia="Times New Roman" w:cs="Arial"/>
          <w:szCs w:val="24"/>
          <w:lang w:eastAsia="ru-RU"/>
        </w:rPr>
        <w:t xml:space="preserve">Дума внесла </w:t>
      </w:r>
      <w:r w:rsidRPr="006D2681">
        <w:rPr>
          <w:rFonts w:eastAsia="Times New Roman" w:cs="Arial"/>
          <w:b/>
          <w:szCs w:val="24"/>
          <w:lang w:eastAsia="ru-RU"/>
        </w:rPr>
        <w:t>изменения</w:t>
      </w:r>
      <w:r w:rsidR="006E67DD" w:rsidRPr="000F3E61">
        <w:rPr>
          <w:rFonts w:eastAsia="Times New Roman" w:cs="Arial"/>
          <w:b/>
          <w:szCs w:val="24"/>
          <w:lang w:eastAsia="ru-RU"/>
        </w:rPr>
        <w:t xml:space="preserve"> в Регламент Тюменской областной Думы</w:t>
      </w:r>
      <w:r w:rsidR="006E67DD" w:rsidRPr="007547BB">
        <w:rPr>
          <w:rFonts w:eastAsia="Times New Roman" w:cs="Arial"/>
          <w:szCs w:val="24"/>
          <w:lang w:eastAsia="ru-RU"/>
        </w:rPr>
        <w:t xml:space="preserve"> </w:t>
      </w:r>
      <w:r w:rsidR="000F3E61" w:rsidRPr="006E67DD">
        <w:rPr>
          <w:rFonts w:eastAsia="Times New Roman" w:cs="Arial"/>
          <w:szCs w:val="24"/>
          <w:lang w:eastAsia="ru-RU"/>
        </w:rPr>
        <w:t>(постановление № </w:t>
      </w:r>
      <w:r w:rsidR="00AE3EE3">
        <w:rPr>
          <w:rFonts w:eastAsia="Times New Roman" w:cs="Arial"/>
          <w:szCs w:val="24"/>
          <w:lang w:eastAsia="ru-RU"/>
        </w:rPr>
        <w:t>783</w:t>
      </w:r>
      <w:r w:rsidR="000F3E61" w:rsidRPr="006E67DD">
        <w:rPr>
          <w:rFonts w:eastAsia="Times New Roman" w:cs="Arial"/>
          <w:szCs w:val="24"/>
          <w:lang w:eastAsia="ru-RU"/>
        </w:rPr>
        <w:t>)</w:t>
      </w:r>
      <w:r w:rsidR="00CE38A7">
        <w:rPr>
          <w:rFonts w:eastAsia="Times New Roman" w:cs="Arial"/>
          <w:szCs w:val="24"/>
          <w:lang w:eastAsia="ru-RU"/>
        </w:rPr>
        <w:t>. Д</w:t>
      </w:r>
      <w:r w:rsidR="006E67DD" w:rsidRPr="007547BB">
        <w:rPr>
          <w:rFonts w:cs="Arial"/>
        </w:rPr>
        <w:t>ополн</w:t>
      </w:r>
      <w:r w:rsidR="00CE38A7">
        <w:rPr>
          <w:rFonts w:cs="Arial"/>
        </w:rPr>
        <w:t>ена</w:t>
      </w:r>
      <w:r w:rsidR="006E67DD" w:rsidRPr="007547BB">
        <w:rPr>
          <w:rFonts w:cs="Arial"/>
        </w:rPr>
        <w:t xml:space="preserve"> стать</w:t>
      </w:r>
      <w:r w:rsidR="00CE38A7">
        <w:rPr>
          <w:rFonts w:cs="Arial"/>
        </w:rPr>
        <w:t>я</w:t>
      </w:r>
      <w:r w:rsidR="006E67DD" w:rsidRPr="007547BB">
        <w:rPr>
          <w:rFonts w:cs="Arial"/>
        </w:rPr>
        <w:t xml:space="preserve"> 22 Регламента областной Думы положением о заблаговременном извещении депутатами областной Думы об</w:t>
      </w:r>
      <w:r w:rsidR="000F1D06">
        <w:rPr>
          <w:rFonts w:cs="Arial"/>
          <w:lang w:val="en-US"/>
        </w:rPr>
        <w:t> </w:t>
      </w:r>
      <w:r w:rsidR="006E67DD" w:rsidRPr="007547BB">
        <w:rPr>
          <w:rFonts w:cs="Arial"/>
        </w:rPr>
        <w:t>их участии в заседаниях комитетов</w:t>
      </w:r>
      <w:r w:rsidR="006E67DD">
        <w:rPr>
          <w:rFonts w:cs="Arial"/>
        </w:rPr>
        <w:t>,</w:t>
      </w:r>
      <w:r w:rsidR="006E67DD" w:rsidRPr="007547BB">
        <w:rPr>
          <w:rFonts w:cs="Arial"/>
        </w:rPr>
        <w:t xml:space="preserve"> </w:t>
      </w:r>
      <w:r w:rsidR="006E67DD">
        <w:rPr>
          <w:rFonts w:cs="Arial"/>
        </w:rPr>
        <w:t>п</w:t>
      </w:r>
      <w:r w:rsidR="006E67DD" w:rsidRPr="007547BB">
        <w:rPr>
          <w:rFonts w:cs="Arial"/>
        </w:rPr>
        <w:t xml:space="preserve">остоянной комиссии, членами которых они не являются, </w:t>
      </w:r>
      <w:r w:rsidR="006E67DD">
        <w:rPr>
          <w:rFonts w:cs="Arial"/>
        </w:rPr>
        <w:t>а также</w:t>
      </w:r>
      <w:r w:rsidR="006E67DD" w:rsidRPr="007547BB">
        <w:rPr>
          <w:rFonts w:cs="Arial"/>
        </w:rPr>
        <w:t xml:space="preserve"> частью 3.1, устанавливающей порядок проведения прений по вопросу, включенному в повестку дня заседания комитета, постоянной комиссии.</w:t>
      </w:r>
      <w:r w:rsidR="00C942A4">
        <w:rPr>
          <w:rFonts w:cs="Arial"/>
        </w:rPr>
        <w:t xml:space="preserve"> </w:t>
      </w:r>
      <w:r w:rsidR="00CE38A7">
        <w:rPr>
          <w:szCs w:val="24"/>
        </w:rPr>
        <w:t>Дополнен</w:t>
      </w:r>
      <w:r w:rsidR="006E67DD" w:rsidRPr="007547BB">
        <w:rPr>
          <w:szCs w:val="24"/>
        </w:rPr>
        <w:t xml:space="preserve"> перечень уважительных причин отсутствия депутата на заседании областной Думы, определенных в части 1</w:t>
      </w:r>
      <w:r w:rsidR="000F1D06">
        <w:rPr>
          <w:szCs w:val="24"/>
          <w:lang w:val="en-US"/>
        </w:rPr>
        <w:t> </w:t>
      </w:r>
      <w:r w:rsidR="006E67DD" w:rsidRPr="007547BB">
        <w:rPr>
          <w:szCs w:val="24"/>
        </w:rPr>
        <w:t>статьи 44</w:t>
      </w:r>
      <w:r w:rsidR="000F1D06" w:rsidRPr="000F1D06">
        <w:rPr>
          <w:szCs w:val="24"/>
        </w:rPr>
        <w:t xml:space="preserve"> </w:t>
      </w:r>
      <w:r w:rsidR="006E67DD" w:rsidRPr="007547BB">
        <w:rPr>
          <w:szCs w:val="24"/>
        </w:rPr>
        <w:t>Регламента областной Думы</w:t>
      </w:r>
      <w:r w:rsidR="00CE38A7">
        <w:rPr>
          <w:szCs w:val="24"/>
        </w:rPr>
        <w:t>.</w:t>
      </w:r>
      <w:r w:rsidR="00C942A4">
        <w:rPr>
          <w:szCs w:val="24"/>
        </w:rPr>
        <w:t xml:space="preserve"> </w:t>
      </w:r>
      <w:r w:rsidR="007810C6">
        <w:rPr>
          <w:rFonts w:cs="Arial"/>
        </w:rPr>
        <w:t xml:space="preserve">Установлена процедура кратковременного (до 10 минут) отсутствия </w:t>
      </w:r>
      <w:r w:rsidR="006E67DD" w:rsidRPr="007547BB">
        <w:rPr>
          <w:rFonts w:cs="Arial"/>
        </w:rPr>
        <w:t>депутата</w:t>
      </w:r>
      <w:r w:rsidR="007810C6">
        <w:rPr>
          <w:rFonts w:cs="Arial"/>
        </w:rPr>
        <w:t xml:space="preserve"> на заседании Думы</w:t>
      </w:r>
      <w:r w:rsidR="006E67DD" w:rsidRPr="007547BB">
        <w:rPr>
          <w:rFonts w:cs="Arial"/>
        </w:rPr>
        <w:t>, а также порядок осуществления голосования по вопросу ухода депутата из зала заседания областной Думы до окончания заседания.</w:t>
      </w:r>
      <w:r w:rsidR="00C942A4">
        <w:rPr>
          <w:rFonts w:cs="Arial"/>
        </w:rPr>
        <w:t xml:space="preserve"> В</w:t>
      </w:r>
      <w:r w:rsidR="006E67DD" w:rsidRPr="007547BB">
        <w:rPr>
          <w:rFonts w:cs="Arial"/>
        </w:rPr>
        <w:t>нес</w:t>
      </w:r>
      <w:r w:rsidR="00C942A4">
        <w:rPr>
          <w:rFonts w:cs="Arial"/>
        </w:rPr>
        <w:t>ены</w:t>
      </w:r>
      <w:r w:rsidR="006E67DD" w:rsidRPr="007547BB">
        <w:rPr>
          <w:rFonts w:cs="Arial"/>
        </w:rPr>
        <w:t xml:space="preserve"> изменения в приложения 2</w:t>
      </w:r>
      <w:r w:rsidR="000F1D06">
        <w:rPr>
          <w:rFonts w:cs="Arial"/>
          <w:lang w:val="en-US"/>
        </w:rPr>
        <w:t> </w:t>
      </w:r>
      <w:r w:rsidR="006E67DD" w:rsidRPr="007547BB">
        <w:rPr>
          <w:rFonts w:cs="Arial"/>
        </w:rPr>
        <w:t xml:space="preserve">и 3 к Регламенту областной Думы, а именно </w:t>
      </w:r>
      <w:r w:rsidR="00C942A4">
        <w:rPr>
          <w:rFonts w:cs="Arial"/>
        </w:rPr>
        <w:t xml:space="preserve">- </w:t>
      </w:r>
      <w:r w:rsidR="006E67DD" w:rsidRPr="007547BB">
        <w:rPr>
          <w:rFonts w:cs="Arial"/>
        </w:rPr>
        <w:t>в наименования разделов образца формы плана работы областной Думы на год и образец формы плана работы областной Думы на квартал.</w:t>
      </w:r>
    </w:p>
    <w:p w:rsidR="006E67DD" w:rsidRPr="007547BB" w:rsidRDefault="006D2681" w:rsidP="006D2681">
      <w:pPr>
        <w:spacing w:after="0" w:line="240" w:lineRule="auto"/>
        <w:ind w:left="57" w:right="57" w:firstLine="510"/>
        <w:jc w:val="both"/>
        <w:rPr>
          <w:rFonts w:eastAsia="Times New Roman" w:cs="Arial"/>
          <w:szCs w:val="24"/>
          <w:lang w:eastAsia="ru-RU"/>
        </w:rPr>
      </w:pPr>
      <w:r w:rsidRPr="006D2681">
        <w:rPr>
          <w:rFonts w:eastAsia="Times New Roman" w:cs="Arial"/>
          <w:szCs w:val="24"/>
          <w:lang w:eastAsia="ru-RU"/>
        </w:rPr>
        <w:t xml:space="preserve">Дума внесла </w:t>
      </w:r>
      <w:r w:rsidR="006E67DD" w:rsidRPr="006D2681">
        <w:rPr>
          <w:rFonts w:eastAsia="Times New Roman" w:cs="Arial"/>
          <w:b/>
          <w:szCs w:val="24"/>
          <w:lang w:eastAsia="ru-RU"/>
        </w:rPr>
        <w:t>изменени</w:t>
      </w:r>
      <w:r w:rsidRPr="006D2681">
        <w:rPr>
          <w:rFonts w:eastAsia="Times New Roman" w:cs="Arial"/>
          <w:b/>
          <w:szCs w:val="24"/>
          <w:lang w:eastAsia="ru-RU"/>
        </w:rPr>
        <w:t>я</w:t>
      </w:r>
      <w:r w:rsidR="006E67DD" w:rsidRPr="000F3E61">
        <w:rPr>
          <w:rFonts w:eastAsia="Times New Roman" w:cs="Arial"/>
          <w:b/>
          <w:szCs w:val="24"/>
          <w:lang w:eastAsia="ru-RU"/>
        </w:rPr>
        <w:t xml:space="preserve"> в Регламент работы согласительной комиссии по доработке проекта закона Тюменской области об областном бюджете на очередной финансовый год и плановый период</w:t>
      </w:r>
      <w:r w:rsidR="000F3E61">
        <w:rPr>
          <w:rFonts w:eastAsia="Times New Roman" w:cs="Arial"/>
          <w:szCs w:val="24"/>
          <w:lang w:eastAsia="ru-RU"/>
        </w:rPr>
        <w:t xml:space="preserve"> </w:t>
      </w:r>
      <w:r w:rsidR="000F3E61" w:rsidRPr="006E67DD">
        <w:rPr>
          <w:rFonts w:eastAsia="Times New Roman" w:cs="Arial"/>
          <w:szCs w:val="24"/>
          <w:lang w:eastAsia="ru-RU"/>
        </w:rPr>
        <w:t>(постановление № </w:t>
      </w:r>
      <w:r w:rsidR="00AE3EE3">
        <w:rPr>
          <w:rFonts w:eastAsia="Times New Roman" w:cs="Arial"/>
          <w:szCs w:val="24"/>
          <w:lang w:eastAsia="ru-RU"/>
        </w:rPr>
        <w:t>784</w:t>
      </w:r>
      <w:r w:rsidR="000F3E61" w:rsidRPr="006E67DD">
        <w:rPr>
          <w:rFonts w:eastAsia="Times New Roman" w:cs="Arial"/>
          <w:szCs w:val="24"/>
          <w:lang w:eastAsia="ru-RU"/>
        </w:rPr>
        <w:t>)</w:t>
      </w:r>
      <w:r w:rsidR="006E67DD" w:rsidRPr="007547BB">
        <w:rPr>
          <w:rFonts w:eastAsia="Times New Roman" w:cs="Arial"/>
          <w:szCs w:val="24"/>
          <w:lang w:eastAsia="ru-RU"/>
        </w:rPr>
        <w:t>, уточняющи</w:t>
      </w:r>
      <w:r>
        <w:rPr>
          <w:rFonts w:eastAsia="Times New Roman" w:cs="Arial"/>
          <w:szCs w:val="24"/>
          <w:lang w:eastAsia="ru-RU"/>
        </w:rPr>
        <w:t xml:space="preserve">е состав </w:t>
      </w:r>
      <w:r w:rsidR="001479EA">
        <w:rPr>
          <w:rFonts w:eastAsia="Times New Roman" w:cs="Arial"/>
          <w:szCs w:val="24"/>
          <w:lang w:eastAsia="ru-RU"/>
        </w:rPr>
        <w:t>должностных лиц, входящих в</w:t>
      </w:r>
      <w:r w:rsidR="000F1D06">
        <w:rPr>
          <w:rFonts w:eastAsia="Times New Roman" w:cs="Arial"/>
          <w:szCs w:val="24"/>
          <w:lang w:val="en-US" w:eastAsia="ru-RU"/>
        </w:rPr>
        <w:t> </w:t>
      </w:r>
      <w:r w:rsidR="001479EA">
        <w:rPr>
          <w:rFonts w:eastAsia="Times New Roman" w:cs="Arial"/>
          <w:szCs w:val="24"/>
          <w:lang w:eastAsia="ru-RU"/>
        </w:rPr>
        <w:t>данную комиссию</w:t>
      </w:r>
      <w:r>
        <w:rPr>
          <w:rFonts w:eastAsia="Times New Roman" w:cs="Arial"/>
          <w:szCs w:val="24"/>
          <w:lang w:eastAsia="ru-RU"/>
        </w:rPr>
        <w:t>.</w:t>
      </w:r>
    </w:p>
    <w:p w:rsidR="006E67DD" w:rsidRPr="007547BB" w:rsidRDefault="00AB49BE" w:rsidP="000F3E61">
      <w:pPr>
        <w:spacing w:after="0" w:line="240" w:lineRule="auto"/>
        <w:ind w:left="57" w:right="57" w:firstLine="510"/>
        <w:jc w:val="both"/>
        <w:rPr>
          <w:rFonts w:eastAsia="Times New Roman" w:cs="Arial"/>
          <w:szCs w:val="24"/>
          <w:lang w:eastAsia="ru-RU"/>
        </w:rPr>
      </w:pPr>
      <w:r w:rsidRPr="00AB49BE">
        <w:rPr>
          <w:rFonts w:eastAsia="Times New Roman" w:cs="Arial"/>
          <w:szCs w:val="24"/>
          <w:lang w:eastAsia="ru-RU"/>
        </w:rPr>
        <w:t>Дума поддержала</w:t>
      </w:r>
      <w:r>
        <w:rPr>
          <w:rFonts w:eastAsia="Times New Roman" w:cs="Arial"/>
          <w:b/>
          <w:szCs w:val="24"/>
          <w:lang w:eastAsia="ru-RU"/>
        </w:rPr>
        <w:t xml:space="preserve"> </w:t>
      </w:r>
      <w:r w:rsidRPr="000F3E61">
        <w:rPr>
          <w:rFonts w:eastAsia="Times New Roman" w:cs="Arial"/>
          <w:b/>
          <w:szCs w:val="24"/>
          <w:lang w:eastAsia="ru-RU"/>
        </w:rPr>
        <w:t xml:space="preserve">проект </w:t>
      </w:r>
      <w:r w:rsidR="006E67DD" w:rsidRPr="000F3E61">
        <w:rPr>
          <w:rFonts w:eastAsia="Times New Roman" w:cs="Arial"/>
          <w:b/>
          <w:szCs w:val="24"/>
          <w:lang w:eastAsia="ru-RU"/>
        </w:rPr>
        <w:t>федерального закона № 141495-6 "О</w:t>
      </w:r>
      <w:r w:rsidR="000F1D06">
        <w:rPr>
          <w:rFonts w:eastAsia="Times New Roman" w:cs="Arial"/>
          <w:b/>
          <w:szCs w:val="24"/>
          <w:lang w:val="en-US" w:eastAsia="ru-RU"/>
        </w:rPr>
        <w:t> </w:t>
      </w:r>
      <w:r w:rsidR="006E67DD" w:rsidRPr="000F3E61">
        <w:rPr>
          <w:rFonts w:eastAsia="Times New Roman" w:cs="Arial"/>
          <w:b/>
          <w:szCs w:val="24"/>
          <w:lang w:eastAsia="ru-RU"/>
        </w:rPr>
        <w:t>внесении изменений в Бюджетный кодекс Российской Федерации"</w:t>
      </w:r>
      <w:r w:rsidR="006E67DD" w:rsidRPr="007547BB">
        <w:rPr>
          <w:rFonts w:eastAsia="Times New Roman" w:cs="Arial"/>
          <w:szCs w:val="24"/>
          <w:lang w:eastAsia="ru-RU"/>
        </w:rPr>
        <w:t xml:space="preserve"> </w:t>
      </w:r>
      <w:r w:rsidR="000F3E61" w:rsidRPr="006E67DD">
        <w:rPr>
          <w:rFonts w:eastAsia="Times New Roman" w:cs="Arial"/>
          <w:szCs w:val="24"/>
          <w:lang w:eastAsia="ru-RU"/>
        </w:rPr>
        <w:t>(постановление № </w:t>
      </w:r>
      <w:r w:rsidR="00AE3EE3">
        <w:rPr>
          <w:rFonts w:eastAsia="Times New Roman" w:cs="Arial"/>
          <w:szCs w:val="24"/>
          <w:lang w:eastAsia="ru-RU"/>
        </w:rPr>
        <w:t>785</w:t>
      </w:r>
      <w:r w:rsidR="000F3E61" w:rsidRPr="006E67DD">
        <w:rPr>
          <w:rFonts w:eastAsia="Times New Roman" w:cs="Arial"/>
          <w:szCs w:val="24"/>
          <w:lang w:eastAsia="ru-RU"/>
        </w:rPr>
        <w:t>)</w:t>
      </w:r>
      <w:r>
        <w:rPr>
          <w:rFonts w:eastAsia="Times New Roman" w:cs="Arial"/>
          <w:szCs w:val="24"/>
          <w:lang w:eastAsia="ru-RU"/>
        </w:rPr>
        <w:t xml:space="preserve">, </w:t>
      </w:r>
      <w:r w:rsidR="006E67DD" w:rsidRPr="007547BB">
        <w:rPr>
          <w:rFonts w:cs="Arial"/>
        </w:rPr>
        <w:t>внесен</w:t>
      </w:r>
      <w:r>
        <w:rPr>
          <w:rFonts w:cs="Arial"/>
        </w:rPr>
        <w:t>ный</w:t>
      </w:r>
      <w:r w:rsidR="006E67DD" w:rsidRPr="007547BB">
        <w:rPr>
          <w:rFonts w:cs="Arial"/>
        </w:rPr>
        <w:t xml:space="preserve"> в Государственную Думу Российской Федерации Государственным Собранием - Курултаем Республики Башкортостан.</w:t>
      </w:r>
      <w:r>
        <w:rPr>
          <w:rFonts w:cs="Arial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Законопроектом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предлагается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закрепить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в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Бюджетном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кодексе возможность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передачи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неналоговых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доходов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при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построении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межбюджетных отношений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бюджетов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субъектов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Российской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Федерации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и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местных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бюджетов</w:t>
      </w:r>
      <w:r w:rsidR="006E67DD" w:rsidRPr="007547BB">
        <w:rPr>
          <w:rFonts w:eastAsia="Times New Roman"/>
          <w:szCs w:val="24"/>
        </w:rPr>
        <w:t xml:space="preserve">, </w:t>
      </w:r>
      <w:r w:rsidR="006E67DD" w:rsidRPr="007547BB">
        <w:rPr>
          <w:rFonts w:eastAsia="Times New Roman" w:cs="Times New Roman"/>
          <w:szCs w:val="24"/>
        </w:rPr>
        <w:t>а также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бюджетов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муниципальных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районов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и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бюджетов</w:t>
      </w:r>
      <w:r w:rsidR="006E67DD" w:rsidRPr="007547BB">
        <w:rPr>
          <w:rFonts w:eastAsia="Times New Roman"/>
          <w:szCs w:val="24"/>
        </w:rPr>
        <w:t xml:space="preserve"> </w:t>
      </w:r>
      <w:r w:rsidR="006E67DD" w:rsidRPr="007547BB">
        <w:rPr>
          <w:rFonts w:eastAsia="Times New Roman" w:cs="Times New Roman"/>
          <w:szCs w:val="24"/>
        </w:rPr>
        <w:t>поселений</w:t>
      </w:r>
      <w:r w:rsidR="006E67DD" w:rsidRPr="007547BB">
        <w:rPr>
          <w:rFonts w:eastAsia="Times New Roman"/>
          <w:szCs w:val="24"/>
        </w:rPr>
        <w:t>.</w:t>
      </w:r>
    </w:p>
    <w:p w:rsidR="006E67DD" w:rsidRPr="007547BB" w:rsidRDefault="00AB49BE" w:rsidP="00AB49BE">
      <w:pPr>
        <w:spacing w:after="0" w:line="240" w:lineRule="auto"/>
        <w:ind w:left="57" w:right="57" w:firstLine="510"/>
        <w:jc w:val="both"/>
        <w:rPr>
          <w:rFonts w:cs="Arial"/>
          <w:szCs w:val="24"/>
        </w:rPr>
      </w:pPr>
      <w:r w:rsidRPr="00AB49BE">
        <w:rPr>
          <w:rFonts w:eastAsia="Times New Roman" w:cs="Arial"/>
          <w:szCs w:val="24"/>
          <w:lang w:eastAsia="ru-RU"/>
        </w:rPr>
        <w:t>Дума поддержала</w:t>
      </w:r>
      <w:r>
        <w:rPr>
          <w:rFonts w:eastAsia="Times New Roman" w:cs="Arial"/>
          <w:b/>
          <w:szCs w:val="24"/>
          <w:lang w:eastAsia="ru-RU"/>
        </w:rPr>
        <w:t xml:space="preserve"> </w:t>
      </w:r>
      <w:r w:rsidR="006E67DD" w:rsidRPr="000F3E61">
        <w:rPr>
          <w:rFonts w:eastAsia="Times New Roman" w:cs="Arial"/>
          <w:b/>
          <w:szCs w:val="24"/>
          <w:lang w:eastAsia="ru-RU"/>
        </w:rPr>
        <w:t>проект федерального закона № 144717-6 "О</w:t>
      </w:r>
      <w:r w:rsidR="000F1D06">
        <w:rPr>
          <w:rFonts w:eastAsia="Times New Roman" w:cs="Arial"/>
          <w:b/>
          <w:szCs w:val="24"/>
          <w:lang w:val="en-US" w:eastAsia="ru-RU"/>
        </w:rPr>
        <w:t> </w:t>
      </w:r>
      <w:r w:rsidR="006E67DD" w:rsidRPr="000F3E61">
        <w:rPr>
          <w:rFonts w:eastAsia="Times New Roman" w:cs="Arial"/>
          <w:b/>
          <w:szCs w:val="24"/>
          <w:lang w:eastAsia="ru-RU"/>
        </w:rPr>
        <w:t>внесении изменений в статью 11 Федерального закона "О содействии развитию жилищного строительства" и статью 3 Федерального закона "О</w:t>
      </w:r>
      <w:r w:rsidR="000F1D06">
        <w:rPr>
          <w:rFonts w:eastAsia="Times New Roman" w:cs="Arial"/>
          <w:b/>
          <w:szCs w:val="24"/>
          <w:lang w:val="en-US" w:eastAsia="ru-RU"/>
        </w:rPr>
        <w:t> </w:t>
      </w:r>
      <w:r w:rsidR="006E67DD" w:rsidRPr="000F3E61">
        <w:rPr>
          <w:rFonts w:eastAsia="Times New Roman" w:cs="Arial"/>
          <w:b/>
          <w:szCs w:val="24"/>
          <w:lang w:eastAsia="ru-RU"/>
        </w:rPr>
        <w:t>введении в действие Земельного кодекса Российской Федерации"</w:t>
      </w:r>
      <w:r w:rsidR="000F3E61">
        <w:rPr>
          <w:rFonts w:eastAsia="Times New Roman" w:cs="Arial"/>
          <w:szCs w:val="24"/>
          <w:lang w:eastAsia="ru-RU"/>
        </w:rPr>
        <w:t xml:space="preserve"> </w:t>
      </w:r>
      <w:r w:rsidR="000F3E61" w:rsidRPr="006E67DD">
        <w:rPr>
          <w:rFonts w:eastAsia="Times New Roman" w:cs="Arial"/>
          <w:szCs w:val="24"/>
          <w:lang w:eastAsia="ru-RU"/>
        </w:rPr>
        <w:lastRenderedPageBreak/>
        <w:t>(постановление № </w:t>
      </w:r>
      <w:r w:rsidR="00AE3EE3">
        <w:rPr>
          <w:rFonts w:eastAsia="Times New Roman" w:cs="Arial"/>
          <w:szCs w:val="24"/>
          <w:lang w:eastAsia="ru-RU"/>
        </w:rPr>
        <w:t>786</w:t>
      </w:r>
      <w:r w:rsidR="000F3E61" w:rsidRPr="006E67DD">
        <w:rPr>
          <w:rFonts w:eastAsia="Times New Roman" w:cs="Arial"/>
          <w:szCs w:val="24"/>
          <w:lang w:eastAsia="ru-RU"/>
        </w:rPr>
        <w:t>)</w:t>
      </w:r>
      <w:r w:rsidR="00095C89">
        <w:rPr>
          <w:rFonts w:eastAsia="Times New Roman" w:cs="Arial"/>
          <w:szCs w:val="24"/>
          <w:lang w:eastAsia="ru-RU"/>
        </w:rPr>
        <w:t>,</w:t>
      </w:r>
      <w:r w:rsidR="006E67DD" w:rsidRPr="007547BB">
        <w:rPr>
          <w:rFonts w:cs="Arial"/>
          <w:szCs w:val="24"/>
        </w:rPr>
        <w:t xml:space="preserve"> внесен</w:t>
      </w:r>
      <w:r>
        <w:rPr>
          <w:rFonts w:cs="Arial"/>
          <w:szCs w:val="24"/>
        </w:rPr>
        <w:t>ный</w:t>
      </w:r>
      <w:r w:rsidR="006E67DD" w:rsidRPr="007547BB">
        <w:rPr>
          <w:rFonts w:cs="Arial"/>
          <w:szCs w:val="24"/>
        </w:rPr>
        <w:t xml:space="preserve"> в Государственную Думу Российской Федерации Думой Ханты-Мансийского автономного округа – </w:t>
      </w:r>
      <w:proofErr w:type="spellStart"/>
      <w:r w:rsidR="006E67DD" w:rsidRPr="007547BB">
        <w:rPr>
          <w:rFonts w:cs="Arial"/>
          <w:szCs w:val="24"/>
        </w:rPr>
        <w:t>Югры</w:t>
      </w:r>
      <w:proofErr w:type="spellEnd"/>
      <w:r w:rsidR="006E67DD" w:rsidRPr="007547BB">
        <w:rPr>
          <w:rFonts w:cs="Arial"/>
          <w:szCs w:val="24"/>
        </w:rPr>
        <w:t>.</w:t>
      </w:r>
    </w:p>
    <w:p w:rsidR="006E67DD" w:rsidRPr="007547BB" w:rsidRDefault="00E93956" w:rsidP="000F3E61">
      <w:pPr>
        <w:spacing w:after="0" w:line="240" w:lineRule="auto"/>
        <w:ind w:left="57" w:right="57" w:firstLine="510"/>
        <w:jc w:val="both"/>
        <w:rPr>
          <w:szCs w:val="24"/>
        </w:rPr>
      </w:pPr>
      <w:r>
        <w:rPr>
          <w:rFonts w:eastAsia="Calibri" w:cs="Times New Roman"/>
          <w:szCs w:val="24"/>
        </w:rPr>
        <w:t>В</w:t>
      </w:r>
      <w:r w:rsidR="006E67DD" w:rsidRPr="007547BB">
        <w:rPr>
          <w:rFonts w:eastAsia="Calibri" w:cs="Times New Roman"/>
          <w:szCs w:val="24"/>
        </w:rPr>
        <w:t xml:space="preserve"> переч</w:t>
      </w:r>
      <w:r>
        <w:rPr>
          <w:rFonts w:eastAsia="Calibri" w:cs="Times New Roman"/>
          <w:szCs w:val="24"/>
        </w:rPr>
        <w:t>ень</w:t>
      </w:r>
      <w:r w:rsidR="006E67DD" w:rsidRPr="007547BB">
        <w:rPr>
          <w:rFonts w:eastAsia="Calibri" w:cs="Times New Roman"/>
          <w:szCs w:val="24"/>
        </w:rPr>
        <w:t xml:space="preserve"> категорий граждан, которые могут быть членами жилищно-строительных кооперативов, имеют право на получение в безвозмездное срочное пользование земельн</w:t>
      </w:r>
      <w:r w:rsidR="00F27526">
        <w:rPr>
          <w:rFonts w:eastAsia="Calibri" w:cs="Times New Roman"/>
          <w:szCs w:val="24"/>
        </w:rPr>
        <w:t>ым</w:t>
      </w:r>
      <w:r w:rsidR="006E67DD" w:rsidRPr="007547BB">
        <w:rPr>
          <w:rFonts w:eastAsia="Calibri" w:cs="Times New Roman"/>
          <w:szCs w:val="24"/>
        </w:rPr>
        <w:t xml:space="preserve"> участк</w:t>
      </w:r>
      <w:r w:rsidR="00F27526">
        <w:rPr>
          <w:rFonts w:eastAsia="Calibri" w:cs="Times New Roman"/>
          <w:szCs w:val="24"/>
        </w:rPr>
        <w:t>ом</w:t>
      </w:r>
      <w:r w:rsidR="006E67DD" w:rsidRPr="007547BB">
        <w:rPr>
          <w:rFonts w:eastAsia="Calibri" w:cs="Times New Roman"/>
          <w:szCs w:val="24"/>
        </w:rPr>
        <w:t xml:space="preserve"> из Федерального фонда содействия развитию жилищного строительства для строительства жилья экономического класса</w:t>
      </w:r>
      <w:r w:rsidR="00C942A4">
        <w:rPr>
          <w:rFonts w:eastAsia="Calibri" w:cs="Times New Roman"/>
          <w:szCs w:val="24"/>
        </w:rPr>
        <w:t>,</w:t>
      </w:r>
      <w:r>
        <w:rPr>
          <w:rFonts w:eastAsia="Calibri" w:cs="Times New Roman"/>
          <w:szCs w:val="24"/>
        </w:rPr>
        <w:t xml:space="preserve"> п</w:t>
      </w:r>
      <w:r w:rsidR="006E67DD" w:rsidRPr="007547BB">
        <w:rPr>
          <w:szCs w:val="24"/>
        </w:rPr>
        <w:t xml:space="preserve">редлагается </w:t>
      </w:r>
      <w:r>
        <w:rPr>
          <w:szCs w:val="24"/>
        </w:rPr>
        <w:t>включить</w:t>
      </w:r>
      <w:r w:rsidR="006E67DD" w:rsidRPr="007547BB">
        <w:rPr>
          <w:szCs w:val="24"/>
        </w:rPr>
        <w:t xml:space="preserve"> </w:t>
      </w:r>
      <w:r w:rsidR="006E67DD" w:rsidRPr="007547BB">
        <w:rPr>
          <w:rFonts w:eastAsia="Calibri" w:cs="Times New Roman"/>
          <w:szCs w:val="24"/>
        </w:rPr>
        <w:t>работник</w:t>
      </w:r>
      <w:r>
        <w:rPr>
          <w:rFonts w:eastAsia="Calibri" w:cs="Times New Roman"/>
          <w:szCs w:val="24"/>
        </w:rPr>
        <w:t>ов</w:t>
      </w:r>
      <w:r w:rsidR="006E67DD" w:rsidRPr="007547BB">
        <w:rPr>
          <w:rFonts w:eastAsia="Calibri" w:cs="Times New Roman"/>
          <w:szCs w:val="24"/>
        </w:rPr>
        <w:t xml:space="preserve"> образовательных учреждений среднего профессионального образования и физкультурно-спортивных организаций, находящихся в ведении субъектов Российской Федерации и муниципальных образований.</w:t>
      </w:r>
    </w:p>
    <w:p w:rsidR="006E67DD" w:rsidRPr="007547BB" w:rsidRDefault="00F27526" w:rsidP="000F3E61">
      <w:pPr>
        <w:spacing w:after="0" w:line="240" w:lineRule="auto"/>
        <w:ind w:left="57" w:right="57" w:firstLine="51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Утвержден</w:t>
      </w:r>
      <w:r w:rsidR="00AB49BE" w:rsidRPr="003D4BAE">
        <w:rPr>
          <w:rFonts w:eastAsia="Times New Roman" w:cs="Arial"/>
          <w:szCs w:val="24"/>
          <w:lang w:eastAsia="ru-RU"/>
        </w:rPr>
        <w:t xml:space="preserve"> </w:t>
      </w:r>
      <w:r w:rsidR="00AB49BE" w:rsidRPr="000F3E61">
        <w:rPr>
          <w:rFonts w:eastAsia="Times New Roman" w:cs="Arial"/>
          <w:b/>
          <w:szCs w:val="24"/>
          <w:lang w:eastAsia="ru-RU"/>
        </w:rPr>
        <w:t xml:space="preserve">План </w:t>
      </w:r>
      <w:r w:rsidR="006E67DD" w:rsidRPr="000F3E61">
        <w:rPr>
          <w:rFonts w:eastAsia="Times New Roman" w:cs="Arial"/>
          <w:b/>
          <w:szCs w:val="24"/>
          <w:lang w:eastAsia="ru-RU"/>
        </w:rPr>
        <w:t>работы Тюменской областной Думы на 2013 год</w:t>
      </w:r>
      <w:r w:rsidR="006E67DD" w:rsidRPr="007547BB">
        <w:rPr>
          <w:rFonts w:eastAsia="Times New Roman" w:cs="Arial"/>
          <w:szCs w:val="24"/>
          <w:lang w:eastAsia="ru-RU"/>
        </w:rPr>
        <w:t xml:space="preserve"> </w:t>
      </w:r>
      <w:r w:rsidR="000F3E61" w:rsidRPr="006E67DD">
        <w:rPr>
          <w:rFonts w:eastAsia="Times New Roman" w:cs="Arial"/>
          <w:szCs w:val="24"/>
          <w:lang w:eastAsia="ru-RU"/>
        </w:rPr>
        <w:t>(постановление № </w:t>
      </w:r>
      <w:r w:rsidR="00AE3EE3">
        <w:rPr>
          <w:rFonts w:eastAsia="Times New Roman" w:cs="Arial"/>
          <w:szCs w:val="24"/>
          <w:lang w:eastAsia="ru-RU"/>
        </w:rPr>
        <w:t>787</w:t>
      </w:r>
      <w:r w:rsidR="000F3E61" w:rsidRPr="006E67DD">
        <w:rPr>
          <w:rFonts w:eastAsia="Times New Roman" w:cs="Arial"/>
          <w:szCs w:val="24"/>
          <w:lang w:eastAsia="ru-RU"/>
        </w:rPr>
        <w:t>)</w:t>
      </w:r>
      <w:r w:rsidR="00AB49BE">
        <w:rPr>
          <w:rFonts w:eastAsia="Times New Roman" w:cs="Arial"/>
          <w:szCs w:val="24"/>
          <w:lang w:eastAsia="ru-RU"/>
        </w:rPr>
        <w:t>.</w:t>
      </w:r>
    </w:p>
    <w:p w:rsidR="006E67DD" w:rsidRPr="007547BB" w:rsidRDefault="00F27526" w:rsidP="000F3E61">
      <w:pPr>
        <w:spacing w:after="0" w:line="240" w:lineRule="auto"/>
        <w:ind w:left="57" w:right="57" w:firstLine="51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Утвержден</w:t>
      </w:r>
      <w:r w:rsidRPr="000F3E61">
        <w:rPr>
          <w:rFonts w:eastAsia="Times New Roman" w:cs="Arial"/>
          <w:b/>
          <w:szCs w:val="24"/>
          <w:lang w:eastAsia="ru-RU"/>
        </w:rPr>
        <w:t xml:space="preserve"> </w:t>
      </w:r>
      <w:r w:rsidR="003D4BAE" w:rsidRPr="000F3E61">
        <w:rPr>
          <w:rFonts w:eastAsia="Times New Roman" w:cs="Arial"/>
          <w:b/>
          <w:szCs w:val="24"/>
          <w:lang w:eastAsia="ru-RU"/>
        </w:rPr>
        <w:t xml:space="preserve">План </w:t>
      </w:r>
      <w:r w:rsidR="006E67DD" w:rsidRPr="000F3E61">
        <w:rPr>
          <w:rFonts w:eastAsia="Times New Roman" w:cs="Arial"/>
          <w:b/>
          <w:szCs w:val="24"/>
          <w:lang w:eastAsia="ru-RU"/>
        </w:rPr>
        <w:t>мероприятий Тюменской областной Думы на</w:t>
      </w:r>
      <w:r w:rsidR="000F1D06">
        <w:rPr>
          <w:rFonts w:eastAsia="Times New Roman" w:cs="Arial"/>
          <w:b/>
          <w:szCs w:val="24"/>
          <w:lang w:val="en-US" w:eastAsia="ru-RU"/>
        </w:rPr>
        <w:t> </w:t>
      </w:r>
      <w:r w:rsidR="006E67DD" w:rsidRPr="000F3E61">
        <w:rPr>
          <w:rFonts w:eastAsia="Times New Roman" w:cs="Arial"/>
          <w:b/>
          <w:szCs w:val="24"/>
          <w:lang w:eastAsia="ru-RU"/>
        </w:rPr>
        <w:t>2013</w:t>
      </w:r>
      <w:r w:rsidR="000F1D06">
        <w:rPr>
          <w:rFonts w:eastAsia="Times New Roman" w:cs="Arial"/>
          <w:b/>
          <w:szCs w:val="24"/>
          <w:lang w:val="en-US" w:eastAsia="ru-RU"/>
        </w:rPr>
        <w:t> </w:t>
      </w:r>
      <w:r w:rsidR="006E67DD" w:rsidRPr="000F3E61">
        <w:rPr>
          <w:rFonts w:eastAsia="Times New Roman" w:cs="Arial"/>
          <w:b/>
          <w:szCs w:val="24"/>
          <w:lang w:eastAsia="ru-RU"/>
        </w:rPr>
        <w:t>год по реализации Послания Губернатора области В.В. Якушева Тюменской областной Думе «О положении дел в области» 2012 года</w:t>
      </w:r>
      <w:r w:rsidR="000F3E61">
        <w:rPr>
          <w:rFonts w:eastAsia="Times New Roman" w:cs="Arial"/>
          <w:szCs w:val="24"/>
          <w:lang w:eastAsia="ru-RU"/>
        </w:rPr>
        <w:t xml:space="preserve"> </w:t>
      </w:r>
      <w:r w:rsidR="000F3E61" w:rsidRPr="006E67DD">
        <w:rPr>
          <w:rFonts w:eastAsia="Times New Roman" w:cs="Arial"/>
          <w:szCs w:val="24"/>
          <w:lang w:eastAsia="ru-RU"/>
        </w:rPr>
        <w:t>(постановление № </w:t>
      </w:r>
      <w:r w:rsidR="00AE3EE3">
        <w:rPr>
          <w:rFonts w:eastAsia="Times New Roman" w:cs="Arial"/>
          <w:szCs w:val="24"/>
          <w:lang w:eastAsia="ru-RU"/>
        </w:rPr>
        <w:t>788</w:t>
      </w:r>
      <w:r w:rsidR="000F3E61" w:rsidRPr="006E67DD">
        <w:rPr>
          <w:rFonts w:eastAsia="Times New Roman" w:cs="Arial"/>
          <w:szCs w:val="24"/>
          <w:lang w:eastAsia="ru-RU"/>
        </w:rPr>
        <w:t>)</w:t>
      </w:r>
      <w:r w:rsidR="00AB49BE">
        <w:rPr>
          <w:rFonts w:eastAsia="Times New Roman" w:cs="Arial"/>
          <w:szCs w:val="24"/>
          <w:lang w:eastAsia="ru-RU"/>
        </w:rPr>
        <w:t>.</w:t>
      </w:r>
    </w:p>
    <w:p w:rsidR="006E67DD" w:rsidRPr="007547BB" w:rsidRDefault="00F27526" w:rsidP="000F3E61">
      <w:pPr>
        <w:spacing w:after="0" w:line="240" w:lineRule="auto"/>
        <w:ind w:left="57" w:right="57" w:firstLine="51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Утвержден</w:t>
      </w:r>
      <w:r w:rsidRPr="000F3E61">
        <w:rPr>
          <w:rFonts w:eastAsia="Times New Roman" w:cs="Arial"/>
          <w:b/>
          <w:szCs w:val="24"/>
          <w:lang w:eastAsia="ru-RU"/>
        </w:rPr>
        <w:t xml:space="preserve"> </w:t>
      </w:r>
      <w:r w:rsidR="006E67DD" w:rsidRPr="000F3E61">
        <w:rPr>
          <w:rFonts w:eastAsia="Times New Roman" w:cs="Arial"/>
          <w:b/>
          <w:szCs w:val="24"/>
          <w:lang w:eastAsia="ru-RU"/>
        </w:rPr>
        <w:t xml:space="preserve">План мониторинга </w:t>
      </w:r>
      <w:proofErr w:type="spellStart"/>
      <w:r w:rsidR="006E67DD" w:rsidRPr="000F3E61">
        <w:rPr>
          <w:rFonts w:eastAsia="Times New Roman" w:cs="Arial"/>
          <w:b/>
          <w:szCs w:val="24"/>
          <w:lang w:eastAsia="ru-RU"/>
        </w:rPr>
        <w:t>правоприменения</w:t>
      </w:r>
      <w:proofErr w:type="spellEnd"/>
      <w:r w:rsidR="006E67DD" w:rsidRPr="000F3E61">
        <w:rPr>
          <w:rFonts w:eastAsia="Times New Roman" w:cs="Arial"/>
          <w:b/>
          <w:szCs w:val="24"/>
          <w:lang w:eastAsia="ru-RU"/>
        </w:rPr>
        <w:t xml:space="preserve"> нормативных правовых актов, принятых Тюменской областной Думой, на 2013 год</w:t>
      </w:r>
      <w:r w:rsidR="000F3E61">
        <w:rPr>
          <w:rFonts w:eastAsia="Times New Roman" w:cs="Arial"/>
          <w:szCs w:val="24"/>
          <w:lang w:eastAsia="ru-RU"/>
        </w:rPr>
        <w:t xml:space="preserve"> </w:t>
      </w:r>
      <w:r w:rsidR="000F3E61" w:rsidRPr="006E67DD">
        <w:rPr>
          <w:rFonts w:eastAsia="Times New Roman" w:cs="Arial"/>
          <w:szCs w:val="24"/>
          <w:lang w:eastAsia="ru-RU"/>
        </w:rPr>
        <w:t>(постановление № </w:t>
      </w:r>
      <w:r w:rsidR="00AE3EE3">
        <w:rPr>
          <w:rFonts w:eastAsia="Times New Roman" w:cs="Arial"/>
          <w:szCs w:val="24"/>
          <w:lang w:eastAsia="ru-RU"/>
        </w:rPr>
        <w:t>789</w:t>
      </w:r>
      <w:r w:rsidR="000F3E61" w:rsidRPr="006E67DD">
        <w:rPr>
          <w:rFonts w:eastAsia="Times New Roman" w:cs="Arial"/>
          <w:szCs w:val="24"/>
          <w:lang w:eastAsia="ru-RU"/>
        </w:rPr>
        <w:t>)</w:t>
      </w:r>
      <w:r w:rsidR="003D4BAE">
        <w:rPr>
          <w:rFonts w:eastAsia="Times New Roman" w:cs="Arial"/>
          <w:szCs w:val="24"/>
          <w:lang w:eastAsia="ru-RU"/>
        </w:rPr>
        <w:t>.</w:t>
      </w:r>
      <w:r w:rsidR="00AB49BE">
        <w:rPr>
          <w:rFonts w:eastAsia="Times New Roman" w:cs="Arial"/>
          <w:szCs w:val="24"/>
          <w:lang w:eastAsia="ru-RU"/>
        </w:rPr>
        <w:t xml:space="preserve"> </w:t>
      </w:r>
      <w:r w:rsidR="006E67DD" w:rsidRPr="007547BB">
        <w:t xml:space="preserve">Комитетам областной Думы </w:t>
      </w:r>
      <w:r w:rsidR="006E67DD" w:rsidRPr="007547BB">
        <w:rPr>
          <w:rFonts w:cs="Arial"/>
          <w:szCs w:val="24"/>
        </w:rPr>
        <w:t>в соответствии с</w:t>
      </w:r>
      <w:r w:rsidR="000F1D06">
        <w:rPr>
          <w:rFonts w:cs="Arial"/>
          <w:szCs w:val="24"/>
          <w:lang w:val="en-US"/>
        </w:rPr>
        <w:t> </w:t>
      </w:r>
      <w:r w:rsidR="006E67DD" w:rsidRPr="007547BB">
        <w:rPr>
          <w:rFonts w:cs="Arial"/>
          <w:szCs w:val="24"/>
        </w:rPr>
        <w:t>указанным планом мониторинга предложено</w:t>
      </w:r>
      <w:r w:rsidR="006E67DD" w:rsidRPr="007547BB">
        <w:t xml:space="preserve"> </w:t>
      </w:r>
      <w:r w:rsidR="006E67DD" w:rsidRPr="007547BB">
        <w:rPr>
          <w:rFonts w:cs="Arial"/>
          <w:szCs w:val="24"/>
        </w:rPr>
        <w:t>разработать планы организационно-технических и исследовательских мероприятий</w:t>
      </w:r>
      <w:r w:rsidR="006449C4">
        <w:rPr>
          <w:rFonts w:cs="Arial"/>
          <w:szCs w:val="24"/>
        </w:rPr>
        <w:t xml:space="preserve"> </w:t>
      </w:r>
      <w:r w:rsidR="00C942A4">
        <w:rPr>
          <w:rFonts w:cs="Arial"/>
          <w:szCs w:val="24"/>
        </w:rPr>
        <w:t>по</w:t>
      </w:r>
      <w:r w:rsidR="000F1D06">
        <w:rPr>
          <w:rFonts w:cs="Arial"/>
          <w:szCs w:val="24"/>
          <w:lang w:val="en-US"/>
        </w:rPr>
        <w:t> </w:t>
      </w:r>
      <w:r w:rsidR="006449C4" w:rsidRPr="007547BB">
        <w:rPr>
          <w:rFonts w:cs="Arial"/>
          <w:szCs w:val="24"/>
        </w:rPr>
        <w:t>организации мониторинга конкрет</w:t>
      </w:r>
      <w:r w:rsidR="006449C4">
        <w:rPr>
          <w:rFonts w:cs="Arial"/>
          <w:szCs w:val="24"/>
        </w:rPr>
        <w:t>ных нормативных правовых актов</w:t>
      </w:r>
      <w:r w:rsidR="006E67DD" w:rsidRPr="007547BB">
        <w:rPr>
          <w:rFonts w:cs="Arial"/>
          <w:szCs w:val="24"/>
        </w:rPr>
        <w:t xml:space="preserve"> и направить их председателю областной Думы для утверждения.</w:t>
      </w:r>
    </w:p>
    <w:p w:rsidR="006E67DD" w:rsidRDefault="006E67DD" w:rsidP="00C942A4">
      <w:pPr>
        <w:spacing w:after="0" w:line="240" w:lineRule="auto"/>
        <w:ind w:left="57" w:right="57" w:firstLine="510"/>
        <w:jc w:val="both"/>
        <w:rPr>
          <w:rFonts w:cs="Arial"/>
          <w:szCs w:val="24"/>
        </w:rPr>
      </w:pPr>
      <w:r w:rsidRPr="000F3E61">
        <w:rPr>
          <w:rFonts w:eastAsia="Times New Roman" w:cs="Arial"/>
          <w:b/>
          <w:szCs w:val="24"/>
          <w:lang w:eastAsia="ru-RU"/>
        </w:rPr>
        <w:t>О награждении Почетной грамотой Тюменской областной Думы</w:t>
      </w:r>
      <w:r w:rsidR="00AE3EE3">
        <w:rPr>
          <w:rFonts w:eastAsia="Times New Roman" w:cs="Arial"/>
          <w:b/>
          <w:szCs w:val="24"/>
          <w:lang w:eastAsia="ru-RU"/>
        </w:rPr>
        <w:t xml:space="preserve"> </w:t>
      </w:r>
      <w:r w:rsidR="00AE3EE3" w:rsidRPr="00AE3EE3">
        <w:rPr>
          <w:rFonts w:eastAsia="Times New Roman" w:cs="Arial"/>
          <w:szCs w:val="24"/>
          <w:lang w:eastAsia="ru-RU"/>
        </w:rPr>
        <w:t>(постановления</w:t>
      </w:r>
      <w:r w:rsidR="00AE3EE3">
        <w:rPr>
          <w:rFonts w:eastAsia="Times New Roman" w:cs="Arial"/>
          <w:szCs w:val="24"/>
          <w:lang w:eastAsia="ru-RU"/>
        </w:rPr>
        <w:t xml:space="preserve"> №№ 790-862)</w:t>
      </w:r>
      <w:r w:rsidR="00095C89">
        <w:rPr>
          <w:rFonts w:eastAsia="Times New Roman" w:cs="Arial"/>
          <w:szCs w:val="24"/>
          <w:lang w:eastAsia="ru-RU"/>
        </w:rPr>
        <w:t>.</w:t>
      </w:r>
      <w:r w:rsidR="00C942A4">
        <w:rPr>
          <w:rFonts w:eastAsia="Times New Roman" w:cs="Arial"/>
          <w:szCs w:val="24"/>
          <w:lang w:eastAsia="ru-RU"/>
        </w:rPr>
        <w:t xml:space="preserve"> </w:t>
      </w:r>
      <w:r w:rsidRPr="007547BB">
        <w:rPr>
          <w:rFonts w:cs="Arial"/>
          <w:szCs w:val="24"/>
        </w:rPr>
        <w:t>Почетной гр</w:t>
      </w:r>
      <w:r w:rsidR="00EE6CFA">
        <w:rPr>
          <w:rFonts w:cs="Arial"/>
          <w:szCs w:val="24"/>
        </w:rPr>
        <w:t>амотой Тюменской областной Думы награждены</w:t>
      </w:r>
      <w:r w:rsidR="00043B53">
        <w:rPr>
          <w:rFonts w:cs="Arial"/>
          <w:szCs w:val="24"/>
        </w:rPr>
        <w:t>:</w:t>
      </w:r>
    </w:p>
    <w:p w:rsidR="00043B53" w:rsidRPr="007547BB" w:rsidRDefault="00043B53" w:rsidP="000F3E61">
      <w:pPr>
        <w:pStyle w:val="2"/>
        <w:spacing w:after="0" w:line="240" w:lineRule="auto"/>
        <w:ind w:left="57" w:right="57" w:firstLine="510"/>
        <w:jc w:val="both"/>
        <w:rPr>
          <w:rFonts w:cs="Arial"/>
          <w:szCs w:val="24"/>
        </w:rPr>
      </w:pPr>
    </w:p>
    <w:tbl>
      <w:tblPr>
        <w:tblStyle w:val="ad"/>
        <w:tblW w:w="9298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4649"/>
      </w:tblGrid>
      <w:tr w:rsidR="00C942A4" w:rsidRPr="00043B53" w:rsidTr="00C942A4">
        <w:tc>
          <w:tcPr>
            <w:tcW w:w="4649" w:type="dxa"/>
          </w:tcPr>
          <w:p w:rsidR="00C942A4" w:rsidRPr="00043B53" w:rsidRDefault="00C942A4" w:rsidP="00043B53">
            <w:pPr>
              <w:pStyle w:val="a6"/>
              <w:jc w:val="both"/>
              <w:rPr>
                <w:rFonts w:cs="Arial"/>
                <w:szCs w:val="24"/>
              </w:rPr>
            </w:pPr>
            <w:r w:rsidRPr="00043B53">
              <w:rPr>
                <w:rFonts w:cs="Arial"/>
                <w:szCs w:val="24"/>
              </w:rPr>
              <w:t>Агапов Игорь Леонидович;</w:t>
            </w:r>
          </w:p>
        </w:tc>
        <w:tc>
          <w:tcPr>
            <w:tcW w:w="4649" w:type="dxa"/>
          </w:tcPr>
          <w:p w:rsidR="00C942A4" w:rsidRPr="00043B53" w:rsidRDefault="00C942A4" w:rsidP="00C942A4">
            <w:pPr>
              <w:pStyle w:val="a6"/>
              <w:jc w:val="both"/>
              <w:rPr>
                <w:rFonts w:cs="Arial"/>
                <w:szCs w:val="24"/>
              </w:rPr>
            </w:pPr>
            <w:r w:rsidRPr="00043B53">
              <w:rPr>
                <w:rFonts w:eastAsia="Calibri" w:cs="Arial"/>
                <w:szCs w:val="24"/>
              </w:rPr>
              <w:t>Исаева Вера Николаевна</w:t>
            </w:r>
            <w:r w:rsidRPr="00043B53">
              <w:rPr>
                <w:rFonts w:cs="Arial"/>
                <w:szCs w:val="24"/>
              </w:rPr>
              <w:t>;</w:t>
            </w:r>
          </w:p>
        </w:tc>
      </w:tr>
      <w:tr w:rsidR="00C942A4" w:rsidRPr="00043B53" w:rsidTr="00C942A4">
        <w:tc>
          <w:tcPr>
            <w:tcW w:w="4649" w:type="dxa"/>
          </w:tcPr>
          <w:p w:rsidR="00C942A4" w:rsidRPr="00043B53" w:rsidRDefault="00C942A4" w:rsidP="00043B53">
            <w:pPr>
              <w:pStyle w:val="a6"/>
              <w:jc w:val="both"/>
              <w:rPr>
                <w:rFonts w:cs="Arial"/>
                <w:szCs w:val="24"/>
              </w:rPr>
            </w:pPr>
            <w:proofErr w:type="spellStart"/>
            <w:r w:rsidRPr="00043B53">
              <w:rPr>
                <w:rFonts w:eastAsia="Calibri" w:cs="Arial"/>
                <w:szCs w:val="24"/>
              </w:rPr>
              <w:t>Азарянск</w:t>
            </w:r>
            <w:r w:rsidRPr="00043B53">
              <w:rPr>
                <w:rFonts w:cs="Arial"/>
                <w:szCs w:val="24"/>
              </w:rPr>
              <w:t>ая</w:t>
            </w:r>
            <w:proofErr w:type="spellEnd"/>
            <w:r w:rsidRPr="00043B53">
              <w:rPr>
                <w:rFonts w:eastAsia="Calibri" w:cs="Arial"/>
                <w:szCs w:val="24"/>
              </w:rPr>
              <w:t xml:space="preserve"> Натал</w:t>
            </w:r>
            <w:r w:rsidRPr="00043B53">
              <w:rPr>
                <w:rFonts w:cs="Arial"/>
                <w:szCs w:val="24"/>
              </w:rPr>
              <w:t>ья</w:t>
            </w:r>
            <w:r w:rsidRPr="00043B53">
              <w:rPr>
                <w:rFonts w:eastAsia="Calibri" w:cs="Arial"/>
                <w:szCs w:val="24"/>
              </w:rPr>
              <w:t xml:space="preserve"> Николаевн</w:t>
            </w:r>
            <w:r w:rsidRPr="00043B53">
              <w:rPr>
                <w:rFonts w:cs="Arial"/>
                <w:szCs w:val="24"/>
              </w:rPr>
              <w:t>а;</w:t>
            </w:r>
          </w:p>
        </w:tc>
        <w:tc>
          <w:tcPr>
            <w:tcW w:w="4649" w:type="dxa"/>
          </w:tcPr>
          <w:p w:rsidR="00C942A4" w:rsidRPr="00043B53" w:rsidRDefault="00C942A4" w:rsidP="00C942A4">
            <w:pPr>
              <w:pStyle w:val="a6"/>
              <w:jc w:val="both"/>
              <w:rPr>
                <w:rFonts w:cs="Arial"/>
                <w:szCs w:val="24"/>
              </w:rPr>
            </w:pPr>
            <w:r w:rsidRPr="00043B53">
              <w:rPr>
                <w:rFonts w:eastAsia="Calibri" w:cs="Arial"/>
                <w:szCs w:val="24"/>
              </w:rPr>
              <w:t>Калинина Елена Ивановна</w:t>
            </w:r>
            <w:r w:rsidRPr="00043B53">
              <w:rPr>
                <w:rFonts w:cs="Arial"/>
                <w:szCs w:val="24"/>
              </w:rPr>
              <w:t>;</w:t>
            </w:r>
          </w:p>
        </w:tc>
      </w:tr>
      <w:tr w:rsidR="00C942A4" w:rsidRPr="00043B53" w:rsidTr="00C942A4">
        <w:tc>
          <w:tcPr>
            <w:tcW w:w="4649" w:type="dxa"/>
          </w:tcPr>
          <w:p w:rsidR="00C942A4" w:rsidRPr="00043B53" w:rsidRDefault="00C942A4" w:rsidP="00043B53">
            <w:pPr>
              <w:pStyle w:val="a6"/>
              <w:jc w:val="both"/>
              <w:rPr>
                <w:rFonts w:eastAsia="Times New Roman"/>
                <w:szCs w:val="24"/>
                <w:lang w:eastAsia="ru-RU"/>
              </w:rPr>
            </w:pPr>
            <w:r w:rsidRPr="00043B53">
              <w:rPr>
                <w:rFonts w:eastAsia="Times New Roman"/>
                <w:szCs w:val="24"/>
                <w:lang w:eastAsia="ru-RU"/>
              </w:rPr>
              <w:t>Афанасьева Наталья Петровна</w:t>
            </w:r>
          </w:p>
        </w:tc>
        <w:tc>
          <w:tcPr>
            <w:tcW w:w="4649" w:type="dxa"/>
          </w:tcPr>
          <w:p w:rsidR="00C942A4" w:rsidRPr="00043B53" w:rsidRDefault="00C942A4" w:rsidP="00C942A4">
            <w:pPr>
              <w:pStyle w:val="a6"/>
              <w:jc w:val="both"/>
              <w:rPr>
                <w:rFonts w:cs="Arial"/>
                <w:szCs w:val="24"/>
              </w:rPr>
            </w:pPr>
            <w:r w:rsidRPr="00043B53">
              <w:rPr>
                <w:rFonts w:eastAsia="Calibri" w:cs="Arial"/>
                <w:szCs w:val="24"/>
              </w:rPr>
              <w:t>Квашнина Светлана Анатольевна</w:t>
            </w:r>
            <w:r w:rsidRPr="00043B53">
              <w:rPr>
                <w:rFonts w:cs="Arial"/>
                <w:szCs w:val="24"/>
              </w:rPr>
              <w:t>;</w:t>
            </w:r>
          </w:p>
        </w:tc>
      </w:tr>
      <w:tr w:rsidR="00C942A4" w:rsidRPr="00043B53" w:rsidTr="00C942A4">
        <w:tc>
          <w:tcPr>
            <w:tcW w:w="4649" w:type="dxa"/>
          </w:tcPr>
          <w:p w:rsidR="00C942A4" w:rsidRPr="00043B53" w:rsidRDefault="00C942A4" w:rsidP="00043B53">
            <w:pPr>
              <w:pStyle w:val="a6"/>
              <w:jc w:val="both"/>
              <w:rPr>
                <w:rFonts w:cs="Arial"/>
                <w:szCs w:val="24"/>
              </w:rPr>
            </w:pPr>
            <w:r w:rsidRPr="00043B53">
              <w:rPr>
                <w:rFonts w:eastAsia="Calibri" w:cs="Arial"/>
                <w:szCs w:val="24"/>
              </w:rPr>
              <w:t xml:space="preserve">Белоглазов Александр </w:t>
            </w:r>
            <w:proofErr w:type="spellStart"/>
            <w:r w:rsidRPr="00043B53">
              <w:rPr>
                <w:rFonts w:eastAsia="Calibri" w:cs="Arial"/>
                <w:szCs w:val="24"/>
              </w:rPr>
              <w:t>Евстафьевич</w:t>
            </w:r>
            <w:proofErr w:type="spellEnd"/>
            <w:r w:rsidRPr="00043B53">
              <w:rPr>
                <w:rFonts w:cs="Arial"/>
                <w:szCs w:val="24"/>
              </w:rPr>
              <w:t>;</w:t>
            </w:r>
          </w:p>
        </w:tc>
        <w:tc>
          <w:tcPr>
            <w:tcW w:w="4649" w:type="dxa"/>
          </w:tcPr>
          <w:p w:rsidR="00C942A4" w:rsidRPr="00043B53" w:rsidRDefault="00C942A4" w:rsidP="00C942A4">
            <w:pPr>
              <w:pStyle w:val="a6"/>
              <w:jc w:val="both"/>
              <w:rPr>
                <w:rFonts w:cs="Arial"/>
                <w:szCs w:val="24"/>
              </w:rPr>
            </w:pPr>
            <w:r w:rsidRPr="00043B53">
              <w:rPr>
                <w:rFonts w:cs="Arial"/>
                <w:szCs w:val="24"/>
              </w:rPr>
              <w:t>Ким Наталья Евгеньевна;</w:t>
            </w:r>
          </w:p>
        </w:tc>
      </w:tr>
      <w:tr w:rsidR="00C942A4" w:rsidRPr="00043B53" w:rsidTr="00C942A4">
        <w:tc>
          <w:tcPr>
            <w:tcW w:w="4649" w:type="dxa"/>
          </w:tcPr>
          <w:p w:rsidR="00C942A4" w:rsidRPr="00043B53" w:rsidRDefault="00C942A4" w:rsidP="00043B53">
            <w:pPr>
              <w:pStyle w:val="a6"/>
              <w:jc w:val="both"/>
              <w:rPr>
                <w:rFonts w:cs="Arial"/>
                <w:szCs w:val="24"/>
              </w:rPr>
            </w:pPr>
            <w:r w:rsidRPr="00043B53">
              <w:rPr>
                <w:rFonts w:eastAsia="Calibri" w:cs="Arial"/>
                <w:szCs w:val="24"/>
              </w:rPr>
              <w:t>Белозерских Сергей Михайлович</w:t>
            </w:r>
            <w:r w:rsidRPr="00043B53">
              <w:rPr>
                <w:rFonts w:cs="Arial"/>
                <w:szCs w:val="24"/>
              </w:rPr>
              <w:t>;</w:t>
            </w:r>
          </w:p>
        </w:tc>
        <w:tc>
          <w:tcPr>
            <w:tcW w:w="4649" w:type="dxa"/>
          </w:tcPr>
          <w:p w:rsidR="00C942A4" w:rsidRPr="00043B53" w:rsidRDefault="00C942A4" w:rsidP="00C942A4">
            <w:pPr>
              <w:pStyle w:val="a6"/>
              <w:jc w:val="both"/>
              <w:rPr>
                <w:rFonts w:cs="Arial"/>
                <w:szCs w:val="24"/>
              </w:rPr>
            </w:pPr>
            <w:r w:rsidRPr="00043B53">
              <w:rPr>
                <w:rFonts w:eastAsia="Calibri" w:cs="Arial"/>
                <w:szCs w:val="24"/>
              </w:rPr>
              <w:t>Кисель Елена Михайловна</w:t>
            </w:r>
            <w:r w:rsidRPr="00043B53">
              <w:rPr>
                <w:rFonts w:cs="Arial"/>
                <w:szCs w:val="24"/>
              </w:rPr>
              <w:t>;</w:t>
            </w:r>
          </w:p>
        </w:tc>
      </w:tr>
      <w:tr w:rsidR="00C942A4" w:rsidRPr="00043B53" w:rsidTr="00C942A4">
        <w:tc>
          <w:tcPr>
            <w:tcW w:w="4649" w:type="dxa"/>
          </w:tcPr>
          <w:p w:rsidR="00C942A4" w:rsidRPr="00043B53" w:rsidRDefault="00C942A4" w:rsidP="00043B53">
            <w:pPr>
              <w:pStyle w:val="a6"/>
              <w:jc w:val="both"/>
              <w:rPr>
                <w:rFonts w:cs="Arial"/>
                <w:szCs w:val="24"/>
              </w:rPr>
            </w:pPr>
            <w:r w:rsidRPr="00043B53">
              <w:rPr>
                <w:rFonts w:eastAsia="Calibri" w:cs="Arial"/>
                <w:szCs w:val="24"/>
              </w:rPr>
              <w:t>Берестов Геннадий Спиридонович</w:t>
            </w:r>
            <w:r w:rsidRPr="00043B53">
              <w:rPr>
                <w:rFonts w:cs="Arial"/>
                <w:szCs w:val="24"/>
              </w:rPr>
              <w:t>;</w:t>
            </w:r>
          </w:p>
        </w:tc>
        <w:tc>
          <w:tcPr>
            <w:tcW w:w="4649" w:type="dxa"/>
          </w:tcPr>
          <w:p w:rsidR="00C942A4" w:rsidRPr="00043B53" w:rsidRDefault="00C942A4" w:rsidP="00C942A4">
            <w:pPr>
              <w:pStyle w:val="a6"/>
              <w:jc w:val="both"/>
              <w:rPr>
                <w:rFonts w:cs="Arial"/>
                <w:szCs w:val="24"/>
              </w:rPr>
            </w:pPr>
            <w:r w:rsidRPr="00043B53">
              <w:rPr>
                <w:rFonts w:eastAsia="Calibri" w:cs="Arial"/>
                <w:szCs w:val="24"/>
              </w:rPr>
              <w:t>Козлов Виктор Николаевич</w:t>
            </w:r>
            <w:r w:rsidRPr="00043B53">
              <w:rPr>
                <w:rFonts w:cs="Arial"/>
                <w:szCs w:val="24"/>
              </w:rPr>
              <w:t>;</w:t>
            </w:r>
          </w:p>
        </w:tc>
      </w:tr>
      <w:tr w:rsidR="00C942A4" w:rsidRPr="00043B53" w:rsidTr="00C942A4">
        <w:tc>
          <w:tcPr>
            <w:tcW w:w="4649" w:type="dxa"/>
          </w:tcPr>
          <w:p w:rsidR="00C942A4" w:rsidRPr="00043B53" w:rsidRDefault="00C942A4" w:rsidP="00043B53">
            <w:pPr>
              <w:pStyle w:val="a6"/>
              <w:jc w:val="both"/>
              <w:rPr>
                <w:rFonts w:cs="Arial"/>
                <w:szCs w:val="24"/>
              </w:rPr>
            </w:pPr>
            <w:r w:rsidRPr="00043B53">
              <w:rPr>
                <w:rFonts w:eastAsia="Calibri" w:cs="Arial"/>
                <w:szCs w:val="24"/>
              </w:rPr>
              <w:t>Бескровная Елена Георгиевна</w:t>
            </w:r>
            <w:r w:rsidRPr="00043B53">
              <w:rPr>
                <w:rFonts w:cs="Arial"/>
                <w:szCs w:val="24"/>
              </w:rPr>
              <w:t>;</w:t>
            </w:r>
          </w:p>
        </w:tc>
        <w:tc>
          <w:tcPr>
            <w:tcW w:w="4649" w:type="dxa"/>
          </w:tcPr>
          <w:p w:rsidR="00C942A4" w:rsidRPr="00043B53" w:rsidRDefault="00C942A4" w:rsidP="00C942A4">
            <w:pPr>
              <w:pStyle w:val="a6"/>
              <w:jc w:val="both"/>
              <w:rPr>
                <w:rFonts w:eastAsia="Times New Roman"/>
                <w:szCs w:val="24"/>
                <w:lang w:eastAsia="ru-RU"/>
              </w:rPr>
            </w:pPr>
            <w:r w:rsidRPr="00043B53">
              <w:rPr>
                <w:rFonts w:eastAsia="Times New Roman"/>
                <w:szCs w:val="24"/>
                <w:lang w:eastAsia="ru-RU"/>
              </w:rPr>
              <w:t>Коротков Анатолий Кириллович</w:t>
            </w:r>
          </w:p>
        </w:tc>
      </w:tr>
      <w:tr w:rsidR="00C942A4" w:rsidRPr="00043B53" w:rsidTr="00C942A4">
        <w:tc>
          <w:tcPr>
            <w:tcW w:w="4649" w:type="dxa"/>
          </w:tcPr>
          <w:p w:rsidR="00C942A4" w:rsidRPr="00043B53" w:rsidRDefault="00C942A4" w:rsidP="00043B53">
            <w:pPr>
              <w:pStyle w:val="a6"/>
              <w:jc w:val="both"/>
              <w:rPr>
                <w:rFonts w:cs="Arial"/>
                <w:szCs w:val="24"/>
              </w:rPr>
            </w:pPr>
            <w:r w:rsidRPr="00043B53">
              <w:rPr>
                <w:rFonts w:eastAsia="Calibri" w:cs="Arial"/>
                <w:szCs w:val="24"/>
              </w:rPr>
              <w:t>Боголюбова Татьяна Николаевна</w:t>
            </w:r>
            <w:r w:rsidRPr="00043B53">
              <w:rPr>
                <w:rFonts w:cs="Arial"/>
                <w:szCs w:val="24"/>
              </w:rPr>
              <w:t>;</w:t>
            </w:r>
          </w:p>
        </w:tc>
        <w:tc>
          <w:tcPr>
            <w:tcW w:w="4649" w:type="dxa"/>
          </w:tcPr>
          <w:p w:rsidR="00C942A4" w:rsidRPr="00043B53" w:rsidRDefault="00C942A4" w:rsidP="00C942A4">
            <w:pPr>
              <w:pStyle w:val="a6"/>
              <w:jc w:val="both"/>
              <w:rPr>
                <w:rFonts w:cs="Arial"/>
                <w:szCs w:val="24"/>
              </w:rPr>
            </w:pPr>
            <w:proofErr w:type="spellStart"/>
            <w:r w:rsidRPr="00043B53">
              <w:rPr>
                <w:rFonts w:cs="Arial"/>
                <w:szCs w:val="24"/>
              </w:rPr>
              <w:t>Костко</w:t>
            </w:r>
            <w:proofErr w:type="spellEnd"/>
            <w:r w:rsidRPr="00043B53">
              <w:rPr>
                <w:rFonts w:cs="Arial"/>
                <w:szCs w:val="24"/>
              </w:rPr>
              <w:t xml:space="preserve"> Галина Константиновна;</w:t>
            </w:r>
          </w:p>
        </w:tc>
      </w:tr>
      <w:tr w:rsidR="00C942A4" w:rsidRPr="00043B53" w:rsidTr="00C942A4">
        <w:tc>
          <w:tcPr>
            <w:tcW w:w="4649" w:type="dxa"/>
          </w:tcPr>
          <w:p w:rsidR="00C942A4" w:rsidRPr="00043B53" w:rsidRDefault="00C942A4" w:rsidP="00043B53">
            <w:pPr>
              <w:pStyle w:val="a6"/>
              <w:jc w:val="both"/>
              <w:rPr>
                <w:rFonts w:cs="Arial"/>
                <w:szCs w:val="24"/>
              </w:rPr>
            </w:pPr>
            <w:r w:rsidRPr="00043B53">
              <w:rPr>
                <w:rFonts w:eastAsia="Calibri" w:cs="Arial"/>
                <w:szCs w:val="24"/>
              </w:rPr>
              <w:t>Богомаз Галина Геннадьевна</w:t>
            </w:r>
            <w:r w:rsidRPr="00043B53">
              <w:rPr>
                <w:rFonts w:cs="Arial"/>
                <w:szCs w:val="24"/>
              </w:rPr>
              <w:t>;</w:t>
            </w:r>
          </w:p>
        </w:tc>
        <w:tc>
          <w:tcPr>
            <w:tcW w:w="4649" w:type="dxa"/>
          </w:tcPr>
          <w:p w:rsidR="00C942A4" w:rsidRPr="00043B53" w:rsidRDefault="00C942A4" w:rsidP="00C942A4">
            <w:pPr>
              <w:pStyle w:val="a6"/>
              <w:jc w:val="both"/>
              <w:rPr>
                <w:rFonts w:cs="Arial"/>
                <w:color w:val="000000"/>
                <w:szCs w:val="24"/>
              </w:rPr>
            </w:pPr>
            <w:r w:rsidRPr="00043B53">
              <w:rPr>
                <w:rFonts w:eastAsia="Calibri" w:cs="Arial"/>
                <w:color w:val="000000"/>
                <w:szCs w:val="24"/>
              </w:rPr>
              <w:t>Кузнецов Владислав Петрович</w:t>
            </w:r>
            <w:r w:rsidRPr="00043B53">
              <w:rPr>
                <w:rFonts w:cs="Arial"/>
                <w:color w:val="000000"/>
                <w:szCs w:val="24"/>
              </w:rPr>
              <w:t>;</w:t>
            </w:r>
          </w:p>
        </w:tc>
      </w:tr>
      <w:tr w:rsidR="00C942A4" w:rsidRPr="00043B53" w:rsidTr="00C942A4">
        <w:tc>
          <w:tcPr>
            <w:tcW w:w="4649" w:type="dxa"/>
          </w:tcPr>
          <w:p w:rsidR="00C942A4" w:rsidRPr="00043B53" w:rsidRDefault="00C942A4" w:rsidP="00043B53">
            <w:pPr>
              <w:pStyle w:val="a6"/>
              <w:jc w:val="both"/>
              <w:rPr>
                <w:rFonts w:cs="Arial"/>
                <w:color w:val="000000"/>
                <w:szCs w:val="24"/>
              </w:rPr>
            </w:pPr>
            <w:proofErr w:type="spellStart"/>
            <w:r w:rsidRPr="00043B53">
              <w:rPr>
                <w:rFonts w:eastAsia="Calibri" w:cs="Arial"/>
                <w:color w:val="000000"/>
                <w:szCs w:val="24"/>
              </w:rPr>
              <w:t>Бухна</w:t>
            </w:r>
            <w:proofErr w:type="spellEnd"/>
            <w:r w:rsidRPr="00043B53">
              <w:rPr>
                <w:rFonts w:eastAsia="Calibri" w:cs="Arial"/>
                <w:color w:val="000000"/>
                <w:szCs w:val="24"/>
              </w:rPr>
              <w:t xml:space="preserve"> Евгения Константиновна</w:t>
            </w:r>
            <w:r w:rsidRPr="00043B53">
              <w:rPr>
                <w:rFonts w:cs="Arial"/>
                <w:color w:val="000000"/>
                <w:szCs w:val="24"/>
              </w:rPr>
              <w:t>;</w:t>
            </w:r>
          </w:p>
        </w:tc>
        <w:tc>
          <w:tcPr>
            <w:tcW w:w="4649" w:type="dxa"/>
          </w:tcPr>
          <w:p w:rsidR="00C942A4" w:rsidRPr="00043B53" w:rsidRDefault="00C942A4" w:rsidP="00C942A4">
            <w:pPr>
              <w:pStyle w:val="a6"/>
              <w:jc w:val="both"/>
              <w:rPr>
                <w:rFonts w:cs="Arial"/>
                <w:szCs w:val="24"/>
              </w:rPr>
            </w:pPr>
            <w:proofErr w:type="spellStart"/>
            <w:r w:rsidRPr="00043B53">
              <w:rPr>
                <w:rFonts w:eastAsia="Calibri" w:cs="Arial"/>
                <w:szCs w:val="24"/>
              </w:rPr>
              <w:t>Латфуллина</w:t>
            </w:r>
            <w:proofErr w:type="spellEnd"/>
            <w:r w:rsidRPr="00043B53">
              <w:rPr>
                <w:rFonts w:eastAsia="Calibri" w:cs="Arial"/>
                <w:szCs w:val="24"/>
              </w:rPr>
              <w:t xml:space="preserve"> </w:t>
            </w:r>
            <w:proofErr w:type="spellStart"/>
            <w:r w:rsidRPr="00043B53">
              <w:rPr>
                <w:rFonts w:eastAsia="Calibri" w:cs="Arial"/>
                <w:szCs w:val="24"/>
              </w:rPr>
              <w:t>Нурзиля</w:t>
            </w:r>
            <w:proofErr w:type="spellEnd"/>
            <w:r w:rsidRPr="00043B53">
              <w:rPr>
                <w:rFonts w:eastAsia="Calibri" w:cs="Arial"/>
                <w:szCs w:val="24"/>
              </w:rPr>
              <w:t xml:space="preserve"> </w:t>
            </w:r>
            <w:proofErr w:type="spellStart"/>
            <w:r w:rsidRPr="00043B53">
              <w:rPr>
                <w:rFonts w:eastAsia="Calibri" w:cs="Arial"/>
                <w:szCs w:val="24"/>
              </w:rPr>
              <w:t>Нургалиевна</w:t>
            </w:r>
            <w:proofErr w:type="spellEnd"/>
            <w:r w:rsidRPr="00043B53">
              <w:rPr>
                <w:rFonts w:cs="Arial"/>
                <w:szCs w:val="24"/>
              </w:rPr>
              <w:t>;</w:t>
            </w:r>
          </w:p>
        </w:tc>
      </w:tr>
      <w:tr w:rsidR="00C942A4" w:rsidRPr="00043B53" w:rsidTr="00C942A4">
        <w:tc>
          <w:tcPr>
            <w:tcW w:w="4649" w:type="dxa"/>
          </w:tcPr>
          <w:p w:rsidR="00C942A4" w:rsidRPr="00043B53" w:rsidRDefault="00C942A4" w:rsidP="00043B53">
            <w:pPr>
              <w:pStyle w:val="a6"/>
              <w:jc w:val="both"/>
              <w:rPr>
                <w:rFonts w:cs="Arial"/>
                <w:szCs w:val="24"/>
              </w:rPr>
            </w:pPr>
            <w:r w:rsidRPr="00043B53">
              <w:rPr>
                <w:rFonts w:eastAsia="Calibri" w:cs="Arial"/>
                <w:szCs w:val="24"/>
              </w:rPr>
              <w:t>Важенина Светлана Станиславовна</w:t>
            </w:r>
            <w:r w:rsidRPr="00043B53">
              <w:rPr>
                <w:rFonts w:cs="Arial"/>
                <w:szCs w:val="24"/>
              </w:rPr>
              <w:t>;</w:t>
            </w:r>
          </w:p>
        </w:tc>
        <w:tc>
          <w:tcPr>
            <w:tcW w:w="4649" w:type="dxa"/>
          </w:tcPr>
          <w:p w:rsidR="00C942A4" w:rsidRPr="00043B53" w:rsidRDefault="00C942A4" w:rsidP="00C942A4">
            <w:pPr>
              <w:pStyle w:val="a6"/>
              <w:jc w:val="both"/>
              <w:rPr>
                <w:rFonts w:cs="Arial"/>
                <w:szCs w:val="24"/>
              </w:rPr>
            </w:pPr>
            <w:r w:rsidRPr="00043B53">
              <w:rPr>
                <w:rFonts w:eastAsia="Calibri" w:cs="Arial"/>
                <w:szCs w:val="24"/>
              </w:rPr>
              <w:t>Леонова Любовь Александровна</w:t>
            </w:r>
            <w:r w:rsidRPr="00043B53">
              <w:rPr>
                <w:rFonts w:cs="Arial"/>
                <w:szCs w:val="24"/>
              </w:rPr>
              <w:t>;</w:t>
            </w:r>
          </w:p>
        </w:tc>
      </w:tr>
      <w:tr w:rsidR="00C942A4" w:rsidRPr="00043B53" w:rsidTr="00C942A4">
        <w:tc>
          <w:tcPr>
            <w:tcW w:w="4649" w:type="dxa"/>
          </w:tcPr>
          <w:p w:rsidR="00C942A4" w:rsidRPr="00043B53" w:rsidRDefault="00C942A4" w:rsidP="00043B53">
            <w:pPr>
              <w:pStyle w:val="a6"/>
              <w:jc w:val="both"/>
              <w:rPr>
                <w:rFonts w:eastAsia="Calibri" w:cs="Arial"/>
                <w:szCs w:val="24"/>
              </w:rPr>
            </w:pPr>
            <w:r w:rsidRPr="00043B53">
              <w:rPr>
                <w:rFonts w:eastAsia="Times New Roman" w:cs="Arial"/>
                <w:szCs w:val="24"/>
                <w:lang w:eastAsia="ru-RU"/>
              </w:rPr>
              <w:t>Ващенко Светлана Степановна</w:t>
            </w:r>
          </w:p>
        </w:tc>
        <w:tc>
          <w:tcPr>
            <w:tcW w:w="4649" w:type="dxa"/>
          </w:tcPr>
          <w:p w:rsidR="00C942A4" w:rsidRPr="00043B53" w:rsidRDefault="00C942A4" w:rsidP="00C942A4">
            <w:pPr>
              <w:pStyle w:val="a6"/>
              <w:jc w:val="both"/>
              <w:rPr>
                <w:rFonts w:cs="Arial"/>
                <w:szCs w:val="24"/>
              </w:rPr>
            </w:pPr>
            <w:proofErr w:type="spellStart"/>
            <w:r w:rsidRPr="00043B53">
              <w:rPr>
                <w:rFonts w:eastAsia="Calibri" w:cs="Arial"/>
                <w:szCs w:val="24"/>
              </w:rPr>
              <w:t>Ляпустин</w:t>
            </w:r>
            <w:r w:rsidRPr="00043B53">
              <w:rPr>
                <w:rFonts w:cs="Arial"/>
                <w:szCs w:val="24"/>
              </w:rPr>
              <w:t>а</w:t>
            </w:r>
            <w:proofErr w:type="spellEnd"/>
            <w:r w:rsidRPr="00043B53">
              <w:rPr>
                <w:rFonts w:cs="Arial"/>
                <w:szCs w:val="24"/>
              </w:rPr>
              <w:t xml:space="preserve"> Наталья</w:t>
            </w:r>
            <w:r w:rsidRPr="00043B53">
              <w:rPr>
                <w:rFonts w:eastAsia="Calibri" w:cs="Arial"/>
                <w:szCs w:val="24"/>
              </w:rPr>
              <w:t xml:space="preserve"> Михайловн</w:t>
            </w:r>
            <w:r w:rsidRPr="00043B53">
              <w:rPr>
                <w:rFonts w:cs="Arial"/>
                <w:szCs w:val="24"/>
              </w:rPr>
              <w:t>а;</w:t>
            </w:r>
          </w:p>
        </w:tc>
      </w:tr>
      <w:tr w:rsidR="00C942A4" w:rsidRPr="00043B53" w:rsidTr="00C942A4">
        <w:tc>
          <w:tcPr>
            <w:tcW w:w="4649" w:type="dxa"/>
          </w:tcPr>
          <w:p w:rsidR="00C942A4" w:rsidRPr="00043B53" w:rsidRDefault="00C942A4" w:rsidP="00043B53">
            <w:pPr>
              <w:pStyle w:val="a6"/>
              <w:jc w:val="both"/>
              <w:rPr>
                <w:rFonts w:cs="Arial"/>
                <w:szCs w:val="24"/>
              </w:rPr>
            </w:pPr>
            <w:proofErr w:type="spellStart"/>
            <w:r w:rsidRPr="00043B53">
              <w:rPr>
                <w:rFonts w:eastAsia="Calibri" w:cs="Arial"/>
                <w:szCs w:val="24"/>
              </w:rPr>
              <w:t>Веретельников</w:t>
            </w:r>
            <w:proofErr w:type="spellEnd"/>
            <w:r w:rsidRPr="00043B53">
              <w:rPr>
                <w:rFonts w:eastAsia="Calibri" w:cs="Arial"/>
                <w:szCs w:val="24"/>
              </w:rPr>
              <w:t xml:space="preserve"> Сергей Владимирович</w:t>
            </w:r>
            <w:r w:rsidRPr="00043B53">
              <w:rPr>
                <w:rFonts w:cs="Arial"/>
                <w:szCs w:val="24"/>
              </w:rPr>
              <w:t>;</w:t>
            </w:r>
          </w:p>
        </w:tc>
        <w:tc>
          <w:tcPr>
            <w:tcW w:w="4649" w:type="dxa"/>
          </w:tcPr>
          <w:p w:rsidR="00C942A4" w:rsidRPr="00043B53" w:rsidRDefault="00C942A4" w:rsidP="00C942A4">
            <w:pPr>
              <w:pStyle w:val="a6"/>
              <w:jc w:val="both"/>
              <w:rPr>
                <w:rFonts w:cs="Arial"/>
                <w:szCs w:val="24"/>
              </w:rPr>
            </w:pPr>
            <w:r w:rsidRPr="00043B53">
              <w:rPr>
                <w:rFonts w:eastAsia="Calibri" w:cs="Arial"/>
                <w:szCs w:val="24"/>
              </w:rPr>
              <w:t>Маликова Ольга Анатольевна</w:t>
            </w:r>
            <w:r w:rsidRPr="00043B53">
              <w:rPr>
                <w:rFonts w:cs="Arial"/>
                <w:szCs w:val="24"/>
              </w:rPr>
              <w:t>;</w:t>
            </w:r>
          </w:p>
        </w:tc>
      </w:tr>
      <w:tr w:rsidR="00C942A4" w:rsidRPr="00043B53" w:rsidTr="00C942A4">
        <w:tc>
          <w:tcPr>
            <w:tcW w:w="4649" w:type="dxa"/>
          </w:tcPr>
          <w:p w:rsidR="00C942A4" w:rsidRPr="00043B53" w:rsidRDefault="00C942A4" w:rsidP="00043B53">
            <w:pPr>
              <w:pStyle w:val="a6"/>
              <w:jc w:val="both"/>
              <w:rPr>
                <w:rFonts w:cs="Arial"/>
                <w:color w:val="000000"/>
                <w:szCs w:val="24"/>
              </w:rPr>
            </w:pPr>
            <w:r w:rsidRPr="00043B53">
              <w:rPr>
                <w:rFonts w:eastAsia="Calibri" w:cs="Arial"/>
                <w:color w:val="000000"/>
                <w:szCs w:val="24"/>
              </w:rPr>
              <w:t>Воронов Дмитрий Анатольевич</w:t>
            </w:r>
            <w:r w:rsidRPr="00043B53">
              <w:rPr>
                <w:rFonts w:cs="Arial"/>
                <w:color w:val="000000"/>
                <w:szCs w:val="24"/>
              </w:rPr>
              <w:t>;</w:t>
            </w:r>
          </w:p>
        </w:tc>
        <w:tc>
          <w:tcPr>
            <w:tcW w:w="4649" w:type="dxa"/>
          </w:tcPr>
          <w:p w:rsidR="00C942A4" w:rsidRPr="00043B53" w:rsidRDefault="00C942A4" w:rsidP="00C942A4">
            <w:pPr>
              <w:pStyle w:val="a6"/>
              <w:jc w:val="both"/>
              <w:rPr>
                <w:rFonts w:eastAsia="Times New Roman"/>
                <w:szCs w:val="24"/>
                <w:lang w:eastAsia="ru-RU"/>
              </w:rPr>
            </w:pPr>
            <w:r w:rsidRPr="00043B53">
              <w:rPr>
                <w:rFonts w:eastAsia="Times New Roman"/>
                <w:szCs w:val="24"/>
                <w:lang w:eastAsia="ru-RU"/>
              </w:rPr>
              <w:t>Марков Евгений Владимирович</w:t>
            </w:r>
          </w:p>
        </w:tc>
      </w:tr>
      <w:tr w:rsidR="00C942A4" w:rsidRPr="00043B53" w:rsidTr="00C942A4">
        <w:tc>
          <w:tcPr>
            <w:tcW w:w="4649" w:type="dxa"/>
          </w:tcPr>
          <w:p w:rsidR="00C942A4" w:rsidRPr="00043B53" w:rsidRDefault="00C942A4" w:rsidP="00043B53">
            <w:pPr>
              <w:pStyle w:val="a6"/>
              <w:jc w:val="both"/>
              <w:rPr>
                <w:rFonts w:cs="Arial"/>
                <w:szCs w:val="24"/>
              </w:rPr>
            </w:pPr>
            <w:r w:rsidRPr="00043B53">
              <w:rPr>
                <w:rFonts w:eastAsia="Calibri" w:cs="Arial"/>
                <w:szCs w:val="24"/>
              </w:rPr>
              <w:t>Гаврилова Нина Владимировна</w:t>
            </w:r>
            <w:r w:rsidRPr="00043B53">
              <w:rPr>
                <w:rFonts w:cs="Arial"/>
                <w:szCs w:val="24"/>
              </w:rPr>
              <w:t>;</w:t>
            </w:r>
          </w:p>
        </w:tc>
        <w:tc>
          <w:tcPr>
            <w:tcW w:w="4649" w:type="dxa"/>
          </w:tcPr>
          <w:p w:rsidR="00C942A4" w:rsidRPr="00043B53" w:rsidRDefault="00C942A4" w:rsidP="00C942A4">
            <w:pPr>
              <w:pStyle w:val="a6"/>
              <w:jc w:val="both"/>
              <w:rPr>
                <w:rFonts w:cs="Arial"/>
                <w:szCs w:val="24"/>
              </w:rPr>
            </w:pPr>
            <w:r w:rsidRPr="00043B53">
              <w:rPr>
                <w:rFonts w:eastAsia="Calibri" w:cs="Arial"/>
                <w:szCs w:val="24"/>
              </w:rPr>
              <w:t>Масловский Александр Владимирович</w:t>
            </w:r>
            <w:r w:rsidRPr="00043B53">
              <w:rPr>
                <w:rFonts w:cs="Arial"/>
                <w:szCs w:val="24"/>
              </w:rPr>
              <w:t>;</w:t>
            </w:r>
          </w:p>
        </w:tc>
      </w:tr>
      <w:tr w:rsidR="00C942A4" w:rsidRPr="00043B53" w:rsidTr="00C942A4">
        <w:tc>
          <w:tcPr>
            <w:tcW w:w="4649" w:type="dxa"/>
          </w:tcPr>
          <w:p w:rsidR="00C942A4" w:rsidRPr="00043B53" w:rsidRDefault="00C942A4" w:rsidP="00C942A4">
            <w:pPr>
              <w:pStyle w:val="a6"/>
              <w:jc w:val="both"/>
              <w:rPr>
                <w:rFonts w:cs="Arial"/>
                <w:szCs w:val="24"/>
              </w:rPr>
            </w:pPr>
            <w:proofErr w:type="spellStart"/>
            <w:r w:rsidRPr="00043B53">
              <w:rPr>
                <w:rFonts w:eastAsia="Calibri" w:cs="Arial"/>
                <w:szCs w:val="24"/>
              </w:rPr>
              <w:t>Гамилова</w:t>
            </w:r>
            <w:proofErr w:type="spellEnd"/>
            <w:r w:rsidRPr="00043B53">
              <w:rPr>
                <w:rFonts w:eastAsia="Calibri" w:cs="Arial"/>
                <w:szCs w:val="24"/>
              </w:rPr>
              <w:t xml:space="preserve"> </w:t>
            </w:r>
            <w:proofErr w:type="spellStart"/>
            <w:r w:rsidRPr="00043B53">
              <w:rPr>
                <w:rFonts w:eastAsia="Calibri" w:cs="Arial"/>
                <w:szCs w:val="24"/>
              </w:rPr>
              <w:t>Наиля</w:t>
            </w:r>
            <w:proofErr w:type="spellEnd"/>
            <w:r w:rsidRPr="00043B53">
              <w:rPr>
                <w:rFonts w:eastAsia="Calibri" w:cs="Arial"/>
                <w:szCs w:val="24"/>
              </w:rPr>
              <w:t xml:space="preserve"> Мухамедовна</w:t>
            </w:r>
            <w:r w:rsidRPr="00043B53">
              <w:rPr>
                <w:rFonts w:cs="Arial"/>
                <w:szCs w:val="24"/>
              </w:rPr>
              <w:t>;</w:t>
            </w:r>
          </w:p>
        </w:tc>
        <w:tc>
          <w:tcPr>
            <w:tcW w:w="4649" w:type="dxa"/>
          </w:tcPr>
          <w:p w:rsidR="00C942A4" w:rsidRPr="00043B53" w:rsidRDefault="00C942A4" w:rsidP="00C942A4">
            <w:pPr>
              <w:pStyle w:val="a6"/>
              <w:jc w:val="both"/>
              <w:rPr>
                <w:rFonts w:cs="Arial"/>
                <w:szCs w:val="24"/>
              </w:rPr>
            </w:pPr>
            <w:proofErr w:type="spellStart"/>
            <w:r w:rsidRPr="00043B53">
              <w:rPr>
                <w:rFonts w:cs="Arial"/>
                <w:szCs w:val="24"/>
              </w:rPr>
              <w:t>Мелюханов</w:t>
            </w:r>
            <w:proofErr w:type="spellEnd"/>
            <w:r w:rsidRPr="00043B53">
              <w:rPr>
                <w:rFonts w:cs="Arial"/>
                <w:szCs w:val="24"/>
              </w:rPr>
              <w:t xml:space="preserve"> Денис Александрович;</w:t>
            </w:r>
          </w:p>
        </w:tc>
      </w:tr>
      <w:tr w:rsidR="00C942A4" w:rsidRPr="00043B53" w:rsidTr="00C942A4">
        <w:tc>
          <w:tcPr>
            <w:tcW w:w="4649" w:type="dxa"/>
          </w:tcPr>
          <w:p w:rsidR="00C942A4" w:rsidRPr="00043B53" w:rsidRDefault="00C942A4" w:rsidP="00C942A4">
            <w:pPr>
              <w:pStyle w:val="a6"/>
              <w:jc w:val="both"/>
              <w:rPr>
                <w:rFonts w:cs="Arial"/>
                <w:szCs w:val="24"/>
              </w:rPr>
            </w:pPr>
            <w:r w:rsidRPr="00043B53">
              <w:rPr>
                <w:rFonts w:eastAsia="Calibri" w:cs="Arial"/>
                <w:szCs w:val="24"/>
              </w:rPr>
              <w:t>Григорьев Анатолий Игоревич</w:t>
            </w:r>
            <w:r w:rsidRPr="00043B53">
              <w:rPr>
                <w:rFonts w:cs="Arial"/>
                <w:szCs w:val="24"/>
              </w:rPr>
              <w:t>;</w:t>
            </w:r>
          </w:p>
        </w:tc>
        <w:tc>
          <w:tcPr>
            <w:tcW w:w="4649" w:type="dxa"/>
          </w:tcPr>
          <w:p w:rsidR="00C942A4" w:rsidRPr="00043B53" w:rsidRDefault="00C942A4" w:rsidP="00C942A4">
            <w:pPr>
              <w:pStyle w:val="a6"/>
              <w:jc w:val="both"/>
              <w:rPr>
                <w:rFonts w:cs="Arial"/>
                <w:szCs w:val="24"/>
              </w:rPr>
            </w:pPr>
            <w:proofErr w:type="spellStart"/>
            <w:r w:rsidRPr="00043B53">
              <w:rPr>
                <w:rFonts w:eastAsia="Calibri" w:cs="Arial"/>
                <w:szCs w:val="24"/>
              </w:rPr>
              <w:t>Метлицкая</w:t>
            </w:r>
            <w:proofErr w:type="spellEnd"/>
            <w:r w:rsidRPr="00043B53">
              <w:rPr>
                <w:rFonts w:eastAsia="Calibri" w:cs="Arial"/>
                <w:szCs w:val="24"/>
              </w:rPr>
              <w:t xml:space="preserve"> Ольга Владимировна</w:t>
            </w:r>
            <w:r w:rsidRPr="00043B53">
              <w:rPr>
                <w:rFonts w:cs="Arial"/>
                <w:szCs w:val="24"/>
              </w:rPr>
              <w:t>;</w:t>
            </w:r>
          </w:p>
        </w:tc>
      </w:tr>
      <w:tr w:rsidR="00C942A4" w:rsidRPr="00043B53" w:rsidTr="00C942A4">
        <w:tc>
          <w:tcPr>
            <w:tcW w:w="4649" w:type="dxa"/>
          </w:tcPr>
          <w:p w:rsidR="00C942A4" w:rsidRPr="00043B53" w:rsidRDefault="00C942A4" w:rsidP="00C942A4">
            <w:pPr>
              <w:pStyle w:val="a6"/>
              <w:jc w:val="both"/>
              <w:rPr>
                <w:rFonts w:cs="Arial"/>
                <w:szCs w:val="24"/>
              </w:rPr>
            </w:pPr>
            <w:proofErr w:type="spellStart"/>
            <w:r w:rsidRPr="00043B53">
              <w:rPr>
                <w:rFonts w:eastAsia="Calibri" w:cs="Arial"/>
                <w:szCs w:val="24"/>
              </w:rPr>
              <w:t>Гроо</w:t>
            </w:r>
            <w:proofErr w:type="spellEnd"/>
            <w:r w:rsidRPr="00043B53">
              <w:rPr>
                <w:rFonts w:eastAsia="Calibri" w:cs="Arial"/>
                <w:szCs w:val="24"/>
              </w:rPr>
              <w:t xml:space="preserve"> Татьяна Васильевна</w:t>
            </w:r>
            <w:r w:rsidRPr="00043B53">
              <w:rPr>
                <w:rFonts w:cs="Arial"/>
                <w:szCs w:val="24"/>
              </w:rPr>
              <w:t>;</w:t>
            </w:r>
          </w:p>
        </w:tc>
        <w:tc>
          <w:tcPr>
            <w:tcW w:w="4649" w:type="dxa"/>
          </w:tcPr>
          <w:p w:rsidR="00C942A4" w:rsidRPr="00043B53" w:rsidRDefault="00C942A4" w:rsidP="00C942A4">
            <w:pPr>
              <w:pStyle w:val="a6"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43B53">
              <w:rPr>
                <w:rFonts w:eastAsia="Times New Roman"/>
                <w:szCs w:val="24"/>
                <w:lang w:eastAsia="ru-RU"/>
              </w:rPr>
              <w:t>Миропольцева</w:t>
            </w:r>
            <w:proofErr w:type="spellEnd"/>
            <w:r w:rsidRPr="00043B53">
              <w:rPr>
                <w:rFonts w:eastAsia="Times New Roman"/>
                <w:szCs w:val="24"/>
                <w:lang w:eastAsia="ru-RU"/>
              </w:rPr>
              <w:t xml:space="preserve"> Галина Васильевна</w:t>
            </w:r>
          </w:p>
        </w:tc>
      </w:tr>
      <w:tr w:rsidR="00C942A4" w:rsidRPr="00043B53" w:rsidTr="00C942A4">
        <w:tc>
          <w:tcPr>
            <w:tcW w:w="4649" w:type="dxa"/>
          </w:tcPr>
          <w:p w:rsidR="00C942A4" w:rsidRPr="00043B53" w:rsidRDefault="00C942A4" w:rsidP="00C942A4">
            <w:pPr>
              <w:pStyle w:val="a6"/>
              <w:jc w:val="both"/>
              <w:rPr>
                <w:rFonts w:cs="Arial"/>
                <w:color w:val="000000"/>
                <w:szCs w:val="24"/>
              </w:rPr>
            </w:pPr>
            <w:r w:rsidRPr="00043B53">
              <w:rPr>
                <w:rFonts w:eastAsia="Calibri" w:cs="Arial"/>
                <w:color w:val="000000"/>
                <w:szCs w:val="24"/>
              </w:rPr>
              <w:t>Дейнеко Людмила Григорьевна</w:t>
            </w:r>
            <w:r w:rsidRPr="00043B53">
              <w:rPr>
                <w:rFonts w:cs="Arial"/>
                <w:color w:val="000000"/>
                <w:szCs w:val="24"/>
              </w:rPr>
              <w:t>;</w:t>
            </w:r>
          </w:p>
        </w:tc>
        <w:tc>
          <w:tcPr>
            <w:tcW w:w="4649" w:type="dxa"/>
          </w:tcPr>
          <w:p w:rsidR="00C942A4" w:rsidRPr="00043B53" w:rsidRDefault="00C942A4" w:rsidP="00C942A4">
            <w:pPr>
              <w:pStyle w:val="a6"/>
              <w:jc w:val="both"/>
              <w:rPr>
                <w:rFonts w:cs="Arial"/>
                <w:szCs w:val="24"/>
              </w:rPr>
            </w:pPr>
            <w:proofErr w:type="spellStart"/>
            <w:r w:rsidRPr="00043B53">
              <w:rPr>
                <w:rFonts w:cs="Arial"/>
                <w:szCs w:val="24"/>
              </w:rPr>
              <w:t>Мисюля</w:t>
            </w:r>
            <w:proofErr w:type="spellEnd"/>
            <w:r w:rsidRPr="00043B53">
              <w:rPr>
                <w:rFonts w:cs="Arial"/>
                <w:szCs w:val="24"/>
              </w:rPr>
              <w:t xml:space="preserve"> Галина Владимировна;</w:t>
            </w:r>
          </w:p>
        </w:tc>
      </w:tr>
      <w:tr w:rsidR="00366A41" w:rsidRPr="00043B53" w:rsidTr="00C942A4">
        <w:tc>
          <w:tcPr>
            <w:tcW w:w="4649" w:type="dxa"/>
          </w:tcPr>
          <w:p w:rsidR="00366A41" w:rsidRPr="00043B53" w:rsidRDefault="00366A41" w:rsidP="00C942A4">
            <w:pPr>
              <w:pStyle w:val="a6"/>
              <w:jc w:val="both"/>
              <w:rPr>
                <w:rFonts w:cs="Arial"/>
                <w:szCs w:val="24"/>
              </w:rPr>
            </w:pPr>
            <w:proofErr w:type="spellStart"/>
            <w:r w:rsidRPr="00043B53">
              <w:rPr>
                <w:rFonts w:eastAsia="Calibri" w:cs="Arial"/>
                <w:szCs w:val="24"/>
              </w:rPr>
              <w:t>Донкин</w:t>
            </w:r>
            <w:proofErr w:type="spellEnd"/>
            <w:r w:rsidRPr="00043B53">
              <w:rPr>
                <w:rFonts w:eastAsia="Calibri" w:cs="Arial"/>
                <w:szCs w:val="24"/>
              </w:rPr>
              <w:t xml:space="preserve"> Сергей Сергеевич</w:t>
            </w:r>
            <w:r w:rsidRPr="00043B53">
              <w:rPr>
                <w:rFonts w:cs="Arial"/>
                <w:szCs w:val="24"/>
              </w:rPr>
              <w:t>;</w:t>
            </w:r>
          </w:p>
        </w:tc>
        <w:tc>
          <w:tcPr>
            <w:tcW w:w="4649" w:type="dxa"/>
          </w:tcPr>
          <w:p w:rsidR="00366A41" w:rsidRPr="00043B53" w:rsidRDefault="00366A41" w:rsidP="009530C1">
            <w:pPr>
              <w:pStyle w:val="a6"/>
              <w:jc w:val="both"/>
              <w:rPr>
                <w:rFonts w:cs="Arial"/>
                <w:szCs w:val="24"/>
              </w:rPr>
            </w:pPr>
            <w:r w:rsidRPr="00043B53">
              <w:rPr>
                <w:rFonts w:eastAsia="Calibri" w:cs="Arial"/>
                <w:szCs w:val="24"/>
              </w:rPr>
              <w:t>Никулина Валентина Андреевна</w:t>
            </w:r>
            <w:r w:rsidRPr="00043B53">
              <w:rPr>
                <w:rFonts w:cs="Arial"/>
                <w:szCs w:val="24"/>
              </w:rPr>
              <w:t>;</w:t>
            </w:r>
          </w:p>
        </w:tc>
      </w:tr>
      <w:tr w:rsidR="00366A41" w:rsidRPr="00043B53" w:rsidTr="00C942A4">
        <w:tc>
          <w:tcPr>
            <w:tcW w:w="4649" w:type="dxa"/>
          </w:tcPr>
          <w:p w:rsidR="00366A41" w:rsidRPr="00043B53" w:rsidRDefault="00366A41" w:rsidP="00C942A4">
            <w:pPr>
              <w:pStyle w:val="a6"/>
              <w:jc w:val="both"/>
              <w:rPr>
                <w:rFonts w:cs="Arial"/>
                <w:szCs w:val="24"/>
              </w:rPr>
            </w:pPr>
            <w:r w:rsidRPr="00043B53">
              <w:rPr>
                <w:rFonts w:eastAsia="Calibri" w:cs="Arial"/>
                <w:szCs w:val="24"/>
              </w:rPr>
              <w:t>Зайцева Любовь Ивановна</w:t>
            </w:r>
            <w:r w:rsidRPr="00043B53">
              <w:rPr>
                <w:rFonts w:cs="Arial"/>
                <w:szCs w:val="24"/>
              </w:rPr>
              <w:t>;</w:t>
            </w:r>
          </w:p>
        </w:tc>
        <w:tc>
          <w:tcPr>
            <w:tcW w:w="4649" w:type="dxa"/>
          </w:tcPr>
          <w:p w:rsidR="00366A41" w:rsidRPr="00043B53" w:rsidRDefault="00366A41" w:rsidP="009530C1">
            <w:pPr>
              <w:pStyle w:val="a6"/>
              <w:jc w:val="both"/>
              <w:rPr>
                <w:rFonts w:eastAsia="Calibri" w:cs="Arial"/>
                <w:szCs w:val="24"/>
              </w:rPr>
            </w:pPr>
            <w:proofErr w:type="spellStart"/>
            <w:r w:rsidRPr="00043B53">
              <w:rPr>
                <w:rFonts w:eastAsia="Calibri" w:cs="Arial"/>
                <w:szCs w:val="24"/>
              </w:rPr>
              <w:t>Онипченко</w:t>
            </w:r>
            <w:proofErr w:type="spellEnd"/>
            <w:r w:rsidRPr="00043B53">
              <w:rPr>
                <w:rFonts w:eastAsia="Calibri" w:cs="Arial"/>
                <w:szCs w:val="24"/>
              </w:rPr>
              <w:t xml:space="preserve"> Людмила Владимировна;</w:t>
            </w:r>
          </w:p>
        </w:tc>
      </w:tr>
      <w:tr w:rsidR="00366A41" w:rsidRPr="00043B53" w:rsidTr="00C942A4">
        <w:tc>
          <w:tcPr>
            <w:tcW w:w="4649" w:type="dxa"/>
          </w:tcPr>
          <w:p w:rsidR="00366A41" w:rsidRPr="00043B53" w:rsidRDefault="00366A41" w:rsidP="00C942A4">
            <w:pPr>
              <w:pStyle w:val="a6"/>
              <w:jc w:val="both"/>
              <w:rPr>
                <w:rFonts w:cs="Arial"/>
                <w:szCs w:val="24"/>
              </w:rPr>
            </w:pPr>
            <w:proofErr w:type="spellStart"/>
            <w:r w:rsidRPr="00043B53">
              <w:rPr>
                <w:rFonts w:eastAsia="Calibri" w:cs="Arial"/>
                <w:szCs w:val="24"/>
              </w:rPr>
              <w:t>Заклунный</w:t>
            </w:r>
            <w:proofErr w:type="spellEnd"/>
            <w:r w:rsidRPr="00043B53">
              <w:rPr>
                <w:rFonts w:eastAsia="Calibri" w:cs="Arial"/>
                <w:szCs w:val="24"/>
              </w:rPr>
              <w:t xml:space="preserve"> Андрей Иосифович</w:t>
            </w:r>
            <w:r w:rsidRPr="00043B53">
              <w:rPr>
                <w:rFonts w:cs="Arial"/>
                <w:szCs w:val="24"/>
              </w:rPr>
              <w:t>;</w:t>
            </w:r>
          </w:p>
        </w:tc>
        <w:tc>
          <w:tcPr>
            <w:tcW w:w="4649" w:type="dxa"/>
          </w:tcPr>
          <w:p w:rsidR="00366A41" w:rsidRPr="00043B53" w:rsidRDefault="00366A41" w:rsidP="009530C1">
            <w:pPr>
              <w:pStyle w:val="a6"/>
              <w:jc w:val="both"/>
              <w:rPr>
                <w:rFonts w:cs="Arial"/>
                <w:szCs w:val="24"/>
              </w:rPr>
            </w:pPr>
            <w:r w:rsidRPr="00043B53">
              <w:rPr>
                <w:rFonts w:eastAsia="Calibri" w:cs="Arial"/>
                <w:szCs w:val="24"/>
              </w:rPr>
              <w:t xml:space="preserve">Павлову Нина </w:t>
            </w:r>
            <w:proofErr w:type="spellStart"/>
            <w:r w:rsidRPr="00043B53">
              <w:rPr>
                <w:rFonts w:eastAsia="Calibri" w:cs="Arial"/>
                <w:szCs w:val="24"/>
              </w:rPr>
              <w:t>Куприяновна</w:t>
            </w:r>
            <w:proofErr w:type="spellEnd"/>
            <w:r w:rsidRPr="00043B53">
              <w:rPr>
                <w:rFonts w:cs="Arial"/>
                <w:szCs w:val="24"/>
              </w:rPr>
              <w:t>;</w:t>
            </w:r>
          </w:p>
        </w:tc>
      </w:tr>
      <w:tr w:rsidR="00366A41" w:rsidRPr="00043B53" w:rsidTr="00C942A4">
        <w:tc>
          <w:tcPr>
            <w:tcW w:w="4649" w:type="dxa"/>
          </w:tcPr>
          <w:p w:rsidR="00366A41" w:rsidRPr="00043B53" w:rsidRDefault="00366A41" w:rsidP="00C942A4">
            <w:pPr>
              <w:pStyle w:val="a6"/>
              <w:jc w:val="both"/>
              <w:rPr>
                <w:rFonts w:cs="Arial"/>
                <w:szCs w:val="24"/>
              </w:rPr>
            </w:pPr>
            <w:proofErr w:type="spellStart"/>
            <w:r w:rsidRPr="00043B53">
              <w:rPr>
                <w:rFonts w:eastAsia="Calibri" w:cs="Arial"/>
                <w:szCs w:val="24"/>
              </w:rPr>
              <w:t>Зубенко</w:t>
            </w:r>
            <w:proofErr w:type="spellEnd"/>
            <w:r w:rsidRPr="00043B53">
              <w:rPr>
                <w:rFonts w:eastAsia="Calibri" w:cs="Arial"/>
                <w:szCs w:val="24"/>
              </w:rPr>
              <w:t xml:space="preserve"> Елена Владимировна</w:t>
            </w:r>
            <w:r w:rsidRPr="00043B53">
              <w:rPr>
                <w:rFonts w:cs="Arial"/>
                <w:szCs w:val="24"/>
              </w:rPr>
              <w:t>;</w:t>
            </w:r>
          </w:p>
        </w:tc>
        <w:tc>
          <w:tcPr>
            <w:tcW w:w="4649" w:type="dxa"/>
          </w:tcPr>
          <w:p w:rsidR="00366A41" w:rsidRPr="00043B53" w:rsidRDefault="00366A41" w:rsidP="009530C1">
            <w:pPr>
              <w:pStyle w:val="a6"/>
              <w:jc w:val="both"/>
              <w:rPr>
                <w:rFonts w:cs="Arial"/>
                <w:szCs w:val="24"/>
              </w:rPr>
            </w:pPr>
            <w:r w:rsidRPr="00043B53">
              <w:rPr>
                <w:rFonts w:eastAsia="Calibri" w:cs="Arial"/>
                <w:szCs w:val="24"/>
              </w:rPr>
              <w:t>Паисова Татьяна Владимировна</w:t>
            </w:r>
            <w:r w:rsidRPr="00043B53">
              <w:rPr>
                <w:rFonts w:cs="Arial"/>
                <w:szCs w:val="24"/>
              </w:rPr>
              <w:t>;</w:t>
            </w:r>
          </w:p>
        </w:tc>
      </w:tr>
      <w:tr w:rsidR="00366A41" w:rsidRPr="00043B53" w:rsidTr="00C942A4">
        <w:tc>
          <w:tcPr>
            <w:tcW w:w="4649" w:type="dxa"/>
          </w:tcPr>
          <w:p w:rsidR="00366A41" w:rsidRPr="00043B53" w:rsidRDefault="00366A41" w:rsidP="00C942A4">
            <w:pPr>
              <w:pStyle w:val="a6"/>
              <w:jc w:val="both"/>
              <w:rPr>
                <w:rFonts w:cs="Arial"/>
                <w:szCs w:val="24"/>
              </w:rPr>
            </w:pPr>
            <w:proofErr w:type="spellStart"/>
            <w:r w:rsidRPr="00043B53">
              <w:rPr>
                <w:rFonts w:eastAsia="Calibri" w:cs="Arial"/>
                <w:szCs w:val="24"/>
              </w:rPr>
              <w:t>Зырин</w:t>
            </w:r>
            <w:proofErr w:type="spellEnd"/>
            <w:r w:rsidRPr="00043B53">
              <w:rPr>
                <w:rFonts w:eastAsia="Calibri" w:cs="Arial"/>
                <w:szCs w:val="24"/>
              </w:rPr>
              <w:t xml:space="preserve"> Виктор Владимирович</w:t>
            </w:r>
            <w:r w:rsidRPr="00043B53">
              <w:rPr>
                <w:rFonts w:cs="Arial"/>
                <w:szCs w:val="24"/>
              </w:rPr>
              <w:t>;</w:t>
            </w:r>
          </w:p>
        </w:tc>
        <w:tc>
          <w:tcPr>
            <w:tcW w:w="4649" w:type="dxa"/>
          </w:tcPr>
          <w:p w:rsidR="00366A41" w:rsidRPr="00043B53" w:rsidRDefault="00366A41" w:rsidP="009530C1">
            <w:pPr>
              <w:pStyle w:val="a6"/>
              <w:jc w:val="both"/>
              <w:rPr>
                <w:rFonts w:cs="Arial"/>
                <w:szCs w:val="24"/>
              </w:rPr>
            </w:pPr>
            <w:proofErr w:type="spellStart"/>
            <w:r w:rsidRPr="00043B53">
              <w:rPr>
                <w:rFonts w:eastAsia="Calibri" w:cs="Arial"/>
                <w:szCs w:val="24"/>
              </w:rPr>
              <w:t>Паненков</w:t>
            </w:r>
            <w:proofErr w:type="spellEnd"/>
            <w:r w:rsidRPr="00043B53">
              <w:rPr>
                <w:rFonts w:eastAsia="Calibri" w:cs="Arial"/>
                <w:szCs w:val="24"/>
              </w:rPr>
              <w:t xml:space="preserve"> Алексей Николаевич</w:t>
            </w:r>
            <w:r w:rsidRPr="00043B53">
              <w:rPr>
                <w:rFonts w:cs="Arial"/>
                <w:szCs w:val="24"/>
              </w:rPr>
              <w:t>;</w:t>
            </w:r>
          </w:p>
        </w:tc>
      </w:tr>
      <w:tr w:rsidR="00366A41" w:rsidRPr="00043B53" w:rsidTr="00C942A4">
        <w:tc>
          <w:tcPr>
            <w:tcW w:w="4649" w:type="dxa"/>
          </w:tcPr>
          <w:p w:rsidR="00366A41" w:rsidRPr="00043B53" w:rsidRDefault="00366A41" w:rsidP="00C942A4">
            <w:pPr>
              <w:pStyle w:val="a6"/>
              <w:jc w:val="both"/>
              <w:rPr>
                <w:rFonts w:cs="Arial"/>
                <w:szCs w:val="24"/>
              </w:rPr>
            </w:pPr>
            <w:proofErr w:type="spellStart"/>
            <w:r w:rsidRPr="00043B53">
              <w:rPr>
                <w:rFonts w:eastAsia="Calibri" w:cs="Arial"/>
                <w:szCs w:val="24"/>
              </w:rPr>
              <w:t>Иллеш</w:t>
            </w:r>
            <w:proofErr w:type="spellEnd"/>
            <w:r w:rsidRPr="00043B53">
              <w:rPr>
                <w:rFonts w:eastAsia="Calibri" w:cs="Arial"/>
                <w:szCs w:val="24"/>
              </w:rPr>
              <w:t xml:space="preserve"> Лилия Николаевна</w:t>
            </w:r>
            <w:r w:rsidRPr="00043B53">
              <w:rPr>
                <w:rFonts w:cs="Arial"/>
                <w:szCs w:val="24"/>
              </w:rPr>
              <w:t>;</w:t>
            </w:r>
          </w:p>
        </w:tc>
        <w:tc>
          <w:tcPr>
            <w:tcW w:w="4649" w:type="dxa"/>
          </w:tcPr>
          <w:p w:rsidR="00366A41" w:rsidRPr="00043B53" w:rsidRDefault="00366A41" w:rsidP="009530C1">
            <w:pPr>
              <w:pStyle w:val="a6"/>
              <w:jc w:val="both"/>
              <w:rPr>
                <w:rFonts w:cs="Arial"/>
                <w:color w:val="000000"/>
                <w:szCs w:val="24"/>
              </w:rPr>
            </w:pPr>
            <w:r w:rsidRPr="00043B53">
              <w:rPr>
                <w:rFonts w:eastAsia="Calibri" w:cs="Arial"/>
                <w:szCs w:val="24"/>
              </w:rPr>
              <w:t>Паутов Михаил Николаевич</w:t>
            </w:r>
            <w:r w:rsidRPr="00043B53">
              <w:rPr>
                <w:rFonts w:cs="Arial"/>
                <w:color w:val="000000"/>
                <w:szCs w:val="24"/>
              </w:rPr>
              <w:t>;</w:t>
            </w:r>
          </w:p>
        </w:tc>
      </w:tr>
      <w:tr w:rsidR="00366A41" w:rsidRPr="00043B53" w:rsidTr="00C942A4">
        <w:tc>
          <w:tcPr>
            <w:tcW w:w="4649" w:type="dxa"/>
          </w:tcPr>
          <w:p w:rsidR="00366A41" w:rsidRPr="00043B53" w:rsidRDefault="00366A41" w:rsidP="00DA194D">
            <w:pPr>
              <w:pStyle w:val="a6"/>
              <w:jc w:val="both"/>
              <w:rPr>
                <w:rFonts w:cs="Arial"/>
                <w:szCs w:val="24"/>
              </w:rPr>
            </w:pPr>
            <w:proofErr w:type="spellStart"/>
            <w:r w:rsidRPr="00043B53">
              <w:rPr>
                <w:rFonts w:eastAsia="Calibri" w:cs="Arial"/>
                <w:szCs w:val="24"/>
              </w:rPr>
              <w:lastRenderedPageBreak/>
              <w:t>Пеплин</w:t>
            </w:r>
            <w:proofErr w:type="spellEnd"/>
            <w:r w:rsidRPr="00043B53">
              <w:rPr>
                <w:rFonts w:eastAsia="Calibri" w:cs="Arial"/>
                <w:szCs w:val="24"/>
              </w:rPr>
              <w:t xml:space="preserve"> Игорь Александрович</w:t>
            </w:r>
            <w:r w:rsidRPr="00043B53">
              <w:rPr>
                <w:rFonts w:cs="Arial"/>
                <w:szCs w:val="24"/>
              </w:rPr>
              <w:t>;</w:t>
            </w:r>
          </w:p>
        </w:tc>
        <w:tc>
          <w:tcPr>
            <w:tcW w:w="4649" w:type="dxa"/>
          </w:tcPr>
          <w:p w:rsidR="00366A41" w:rsidRPr="00043B53" w:rsidRDefault="00366A41" w:rsidP="009530C1">
            <w:pPr>
              <w:pStyle w:val="a6"/>
              <w:jc w:val="both"/>
              <w:rPr>
                <w:rFonts w:cs="Arial"/>
                <w:szCs w:val="24"/>
              </w:rPr>
            </w:pPr>
            <w:proofErr w:type="spellStart"/>
            <w:r w:rsidRPr="00043B53">
              <w:rPr>
                <w:rFonts w:eastAsia="Calibri" w:cs="Arial"/>
                <w:szCs w:val="24"/>
              </w:rPr>
              <w:t>Стадниченко</w:t>
            </w:r>
            <w:proofErr w:type="spellEnd"/>
            <w:r w:rsidRPr="00043B53">
              <w:rPr>
                <w:rFonts w:eastAsia="Calibri" w:cs="Arial"/>
                <w:szCs w:val="24"/>
              </w:rPr>
              <w:t xml:space="preserve"> Владислав Николаевич</w:t>
            </w:r>
            <w:r w:rsidRPr="00043B53">
              <w:rPr>
                <w:rFonts w:cs="Arial"/>
                <w:szCs w:val="24"/>
              </w:rPr>
              <w:t>;</w:t>
            </w:r>
          </w:p>
        </w:tc>
      </w:tr>
      <w:tr w:rsidR="00366A41" w:rsidRPr="00043B53" w:rsidTr="00C942A4">
        <w:tc>
          <w:tcPr>
            <w:tcW w:w="4649" w:type="dxa"/>
          </w:tcPr>
          <w:p w:rsidR="00366A41" w:rsidRPr="00043B53" w:rsidRDefault="00366A41" w:rsidP="00DA194D">
            <w:pPr>
              <w:pStyle w:val="a6"/>
              <w:jc w:val="both"/>
              <w:rPr>
                <w:rFonts w:cs="Arial"/>
                <w:color w:val="000000"/>
                <w:szCs w:val="24"/>
              </w:rPr>
            </w:pPr>
            <w:proofErr w:type="spellStart"/>
            <w:r w:rsidRPr="00043B53">
              <w:rPr>
                <w:rFonts w:eastAsia="Calibri" w:cs="Arial"/>
                <w:color w:val="000000"/>
                <w:szCs w:val="24"/>
              </w:rPr>
              <w:t>Переплеткина</w:t>
            </w:r>
            <w:proofErr w:type="spellEnd"/>
            <w:r w:rsidRPr="00043B53">
              <w:rPr>
                <w:rFonts w:eastAsia="Calibri" w:cs="Arial"/>
                <w:color w:val="000000"/>
                <w:szCs w:val="24"/>
              </w:rPr>
              <w:t xml:space="preserve"> Любовь Прокопьевна</w:t>
            </w:r>
            <w:r w:rsidRPr="00043B53">
              <w:rPr>
                <w:rFonts w:cs="Arial"/>
                <w:color w:val="000000"/>
                <w:szCs w:val="24"/>
              </w:rPr>
              <w:t>;</w:t>
            </w:r>
          </w:p>
        </w:tc>
        <w:tc>
          <w:tcPr>
            <w:tcW w:w="4649" w:type="dxa"/>
          </w:tcPr>
          <w:p w:rsidR="00366A41" w:rsidRPr="00043B53" w:rsidRDefault="00366A41" w:rsidP="009530C1">
            <w:pPr>
              <w:pStyle w:val="a6"/>
              <w:jc w:val="both"/>
              <w:rPr>
                <w:rFonts w:cs="Arial"/>
                <w:szCs w:val="24"/>
              </w:rPr>
            </w:pPr>
            <w:r w:rsidRPr="00043B53">
              <w:rPr>
                <w:rFonts w:eastAsia="Calibri" w:cs="Arial"/>
                <w:szCs w:val="24"/>
              </w:rPr>
              <w:t>Субботина Светлана Витальевна</w:t>
            </w:r>
            <w:r w:rsidRPr="00043B53">
              <w:rPr>
                <w:rFonts w:cs="Arial"/>
                <w:szCs w:val="24"/>
              </w:rPr>
              <w:t>;</w:t>
            </w:r>
          </w:p>
        </w:tc>
      </w:tr>
      <w:tr w:rsidR="00366A41" w:rsidRPr="00043B53" w:rsidTr="00C942A4">
        <w:tc>
          <w:tcPr>
            <w:tcW w:w="4649" w:type="dxa"/>
          </w:tcPr>
          <w:p w:rsidR="00366A41" w:rsidRPr="00043B53" w:rsidRDefault="00366A41" w:rsidP="00C942A4">
            <w:pPr>
              <w:pStyle w:val="a6"/>
              <w:jc w:val="both"/>
              <w:rPr>
                <w:rFonts w:cs="Arial"/>
                <w:color w:val="000000"/>
                <w:szCs w:val="24"/>
              </w:rPr>
            </w:pPr>
            <w:proofErr w:type="spellStart"/>
            <w:r w:rsidRPr="00043B53">
              <w:rPr>
                <w:rFonts w:eastAsia="Calibri" w:cs="Arial"/>
                <w:color w:val="000000"/>
                <w:szCs w:val="24"/>
              </w:rPr>
              <w:t>Перминова</w:t>
            </w:r>
            <w:proofErr w:type="spellEnd"/>
            <w:r w:rsidRPr="00043B53">
              <w:rPr>
                <w:rFonts w:eastAsia="Calibri" w:cs="Arial"/>
                <w:color w:val="000000"/>
                <w:szCs w:val="24"/>
              </w:rPr>
              <w:t xml:space="preserve"> Нина Леонидовна</w:t>
            </w:r>
            <w:r w:rsidRPr="00043B53">
              <w:rPr>
                <w:rFonts w:cs="Arial"/>
                <w:color w:val="000000"/>
                <w:szCs w:val="24"/>
              </w:rPr>
              <w:t>;</w:t>
            </w:r>
          </w:p>
        </w:tc>
        <w:tc>
          <w:tcPr>
            <w:tcW w:w="4649" w:type="dxa"/>
          </w:tcPr>
          <w:p w:rsidR="00366A41" w:rsidRPr="00043B53" w:rsidRDefault="00366A41" w:rsidP="009530C1">
            <w:pPr>
              <w:pStyle w:val="a6"/>
              <w:jc w:val="both"/>
              <w:rPr>
                <w:rFonts w:cs="Arial"/>
                <w:szCs w:val="24"/>
              </w:rPr>
            </w:pPr>
            <w:r w:rsidRPr="00043B53">
              <w:rPr>
                <w:rFonts w:eastAsia="Calibri" w:cs="Arial"/>
                <w:szCs w:val="24"/>
              </w:rPr>
              <w:t>Сушко Светлана Петровна</w:t>
            </w:r>
            <w:r w:rsidRPr="00043B53">
              <w:rPr>
                <w:rFonts w:cs="Arial"/>
                <w:szCs w:val="24"/>
              </w:rPr>
              <w:t>;</w:t>
            </w:r>
          </w:p>
        </w:tc>
      </w:tr>
      <w:tr w:rsidR="00366A41" w:rsidRPr="00043B53" w:rsidTr="00C942A4">
        <w:tc>
          <w:tcPr>
            <w:tcW w:w="4649" w:type="dxa"/>
          </w:tcPr>
          <w:p w:rsidR="00366A41" w:rsidRPr="00043B53" w:rsidRDefault="00366A41" w:rsidP="00C942A4">
            <w:pPr>
              <w:pStyle w:val="a6"/>
              <w:jc w:val="both"/>
              <w:rPr>
                <w:rFonts w:cs="Arial"/>
                <w:szCs w:val="24"/>
              </w:rPr>
            </w:pPr>
            <w:proofErr w:type="spellStart"/>
            <w:r w:rsidRPr="00043B53">
              <w:rPr>
                <w:rFonts w:cs="Arial"/>
                <w:szCs w:val="24"/>
              </w:rPr>
              <w:t>Петря</w:t>
            </w:r>
            <w:proofErr w:type="spellEnd"/>
            <w:r w:rsidRPr="00043B53">
              <w:rPr>
                <w:rFonts w:cs="Arial"/>
                <w:szCs w:val="24"/>
              </w:rPr>
              <w:t xml:space="preserve"> Елена Васильевна;</w:t>
            </w:r>
          </w:p>
        </w:tc>
        <w:tc>
          <w:tcPr>
            <w:tcW w:w="4649" w:type="dxa"/>
          </w:tcPr>
          <w:p w:rsidR="00366A41" w:rsidRPr="00043B53" w:rsidRDefault="00366A41" w:rsidP="009530C1">
            <w:pPr>
              <w:pStyle w:val="a6"/>
              <w:jc w:val="both"/>
              <w:rPr>
                <w:rFonts w:cs="Arial"/>
                <w:szCs w:val="24"/>
              </w:rPr>
            </w:pPr>
            <w:r w:rsidRPr="00043B53">
              <w:rPr>
                <w:rFonts w:eastAsia="Calibri" w:cs="Arial"/>
                <w:szCs w:val="24"/>
              </w:rPr>
              <w:t>Токарев Николай Николаевич</w:t>
            </w:r>
            <w:r w:rsidRPr="00043B53">
              <w:rPr>
                <w:rFonts w:cs="Arial"/>
                <w:szCs w:val="24"/>
              </w:rPr>
              <w:t>;</w:t>
            </w:r>
          </w:p>
        </w:tc>
      </w:tr>
      <w:tr w:rsidR="00366A41" w:rsidRPr="00043B53" w:rsidTr="00C942A4">
        <w:tc>
          <w:tcPr>
            <w:tcW w:w="4649" w:type="dxa"/>
          </w:tcPr>
          <w:p w:rsidR="00366A41" w:rsidRPr="00043B53" w:rsidRDefault="00366A41" w:rsidP="00C942A4">
            <w:pPr>
              <w:pStyle w:val="a6"/>
              <w:jc w:val="both"/>
              <w:rPr>
                <w:rFonts w:cs="Arial"/>
                <w:szCs w:val="24"/>
              </w:rPr>
            </w:pPr>
            <w:proofErr w:type="spellStart"/>
            <w:r w:rsidRPr="00043B53">
              <w:rPr>
                <w:rFonts w:cs="Arial"/>
                <w:szCs w:val="24"/>
              </w:rPr>
              <w:t>Пинигина</w:t>
            </w:r>
            <w:proofErr w:type="spellEnd"/>
            <w:r w:rsidRPr="00043B53">
              <w:rPr>
                <w:rFonts w:cs="Arial"/>
                <w:szCs w:val="24"/>
              </w:rPr>
              <w:t xml:space="preserve"> Надежда Николаевна;</w:t>
            </w:r>
          </w:p>
        </w:tc>
        <w:tc>
          <w:tcPr>
            <w:tcW w:w="4649" w:type="dxa"/>
          </w:tcPr>
          <w:p w:rsidR="00366A41" w:rsidRPr="00043B53" w:rsidRDefault="00366A41" w:rsidP="009530C1">
            <w:pPr>
              <w:pStyle w:val="a6"/>
              <w:jc w:val="both"/>
              <w:rPr>
                <w:rFonts w:cs="Arial"/>
                <w:szCs w:val="24"/>
              </w:rPr>
            </w:pPr>
            <w:proofErr w:type="spellStart"/>
            <w:r w:rsidRPr="00043B53">
              <w:rPr>
                <w:rFonts w:cs="Arial"/>
                <w:szCs w:val="24"/>
              </w:rPr>
              <w:t>Тужик</w:t>
            </w:r>
            <w:proofErr w:type="spellEnd"/>
            <w:r w:rsidRPr="00043B53">
              <w:rPr>
                <w:rFonts w:cs="Arial"/>
                <w:szCs w:val="24"/>
              </w:rPr>
              <w:t xml:space="preserve"> Ирина Павловна;</w:t>
            </w:r>
          </w:p>
        </w:tc>
      </w:tr>
      <w:tr w:rsidR="00366A41" w:rsidRPr="00043B53" w:rsidTr="00C942A4">
        <w:tc>
          <w:tcPr>
            <w:tcW w:w="4649" w:type="dxa"/>
          </w:tcPr>
          <w:p w:rsidR="00366A41" w:rsidRPr="00043B53" w:rsidRDefault="00366A41" w:rsidP="005142F6">
            <w:pPr>
              <w:pStyle w:val="a6"/>
              <w:jc w:val="both"/>
              <w:rPr>
                <w:rFonts w:eastAsia="Calibri" w:cs="Arial"/>
                <w:szCs w:val="24"/>
              </w:rPr>
            </w:pPr>
            <w:proofErr w:type="spellStart"/>
            <w:r w:rsidRPr="00043B53">
              <w:rPr>
                <w:rFonts w:eastAsia="Calibri" w:cs="Arial"/>
                <w:szCs w:val="24"/>
              </w:rPr>
              <w:t>Подчувалова</w:t>
            </w:r>
            <w:proofErr w:type="spellEnd"/>
            <w:r w:rsidRPr="00043B53">
              <w:rPr>
                <w:rFonts w:eastAsia="Calibri" w:cs="Arial"/>
                <w:szCs w:val="24"/>
              </w:rPr>
              <w:t xml:space="preserve"> Татьян</w:t>
            </w:r>
            <w:r w:rsidR="005142F6">
              <w:rPr>
                <w:rFonts w:eastAsia="Calibri" w:cs="Arial"/>
                <w:szCs w:val="24"/>
              </w:rPr>
              <w:t>а</w:t>
            </w:r>
            <w:r w:rsidRPr="00043B53">
              <w:rPr>
                <w:rFonts w:eastAsia="Calibri" w:cs="Arial"/>
                <w:szCs w:val="24"/>
              </w:rPr>
              <w:t xml:space="preserve"> Леонидовн</w:t>
            </w:r>
            <w:r w:rsidR="005142F6">
              <w:rPr>
                <w:rFonts w:eastAsia="Calibri" w:cs="Arial"/>
                <w:szCs w:val="24"/>
              </w:rPr>
              <w:t>а</w:t>
            </w:r>
            <w:r w:rsidRPr="00043B53">
              <w:rPr>
                <w:rFonts w:eastAsia="Calibri" w:cs="Arial"/>
                <w:szCs w:val="24"/>
              </w:rPr>
              <w:t>;</w:t>
            </w:r>
          </w:p>
        </w:tc>
        <w:tc>
          <w:tcPr>
            <w:tcW w:w="4649" w:type="dxa"/>
          </w:tcPr>
          <w:p w:rsidR="00366A41" w:rsidRPr="00043B53" w:rsidRDefault="00366A41" w:rsidP="009530C1">
            <w:pPr>
              <w:pStyle w:val="a6"/>
              <w:jc w:val="both"/>
              <w:rPr>
                <w:rFonts w:cs="Arial"/>
                <w:szCs w:val="24"/>
              </w:rPr>
            </w:pPr>
            <w:r w:rsidRPr="00043B53">
              <w:rPr>
                <w:rFonts w:cs="Arial"/>
                <w:szCs w:val="24"/>
              </w:rPr>
              <w:t>Тузиков Николай Игоревич;</w:t>
            </w:r>
          </w:p>
        </w:tc>
      </w:tr>
      <w:tr w:rsidR="00366A41" w:rsidRPr="00043B53" w:rsidTr="00C942A4">
        <w:tc>
          <w:tcPr>
            <w:tcW w:w="4649" w:type="dxa"/>
          </w:tcPr>
          <w:p w:rsidR="00366A41" w:rsidRPr="00043B53" w:rsidRDefault="00366A41" w:rsidP="00C942A4">
            <w:pPr>
              <w:pStyle w:val="a6"/>
              <w:jc w:val="both"/>
              <w:rPr>
                <w:rFonts w:cs="Arial"/>
                <w:szCs w:val="24"/>
              </w:rPr>
            </w:pPr>
            <w:r w:rsidRPr="00043B53">
              <w:rPr>
                <w:rFonts w:cs="Arial"/>
                <w:szCs w:val="24"/>
              </w:rPr>
              <w:t>Решетникова Галина Владимировна;</w:t>
            </w:r>
          </w:p>
        </w:tc>
        <w:tc>
          <w:tcPr>
            <w:tcW w:w="4649" w:type="dxa"/>
          </w:tcPr>
          <w:p w:rsidR="00366A41" w:rsidRPr="00043B53" w:rsidRDefault="00366A41" w:rsidP="009530C1">
            <w:pPr>
              <w:pStyle w:val="a6"/>
              <w:jc w:val="both"/>
              <w:rPr>
                <w:rFonts w:cs="Arial"/>
                <w:szCs w:val="24"/>
              </w:rPr>
            </w:pPr>
            <w:proofErr w:type="spellStart"/>
            <w:r w:rsidRPr="00043B53">
              <w:rPr>
                <w:rFonts w:eastAsia="Calibri" w:cs="Arial"/>
                <w:szCs w:val="24"/>
              </w:rPr>
              <w:t>Тюменцев</w:t>
            </w:r>
            <w:proofErr w:type="spellEnd"/>
            <w:r w:rsidRPr="00043B53">
              <w:rPr>
                <w:rFonts w:eastAsia="Calibri" w:cs="Arial"/>
                <w:szCs w:val="24"/>
              </w:rPr>
              <w:t xml:space="preserve"> Иван Михайлович</w:t>
            </w:r>
            <w:r w:rsidRPr="00043B53">
              <w:rPr>
                <w:rFonts w:cs="Arial"/>
                <w:szCs w:val="24"/>
              </w:rPr>
              <w:t>;</w:t>
            </w:r>
          </w:p>
        </w:tc>
      </w:tr>
      <w:tr w:rsidR="00366A41" w:rsidRPr="00043B53" w:rsidTr="00C942A4">
        <w:tc>
          <w:tcPr>
            <w:tcW w:w="4649" w:type="dxa"/>
          </w:tcPr>
          <w:p w:rsidR="00366A41" w:rsidRPr="00043B53" w:rsidRDefault="00366A41" w:rsidP="00C942A4">
            <w:pPr>
              <w:pStyle w:val="a6"/>
              <w:jc w:val="both"/>
              <w:rPr>
                <w:rFonts w:cs="Arial"/>
                <w:szCs w:val="24"/>
              </w:rPr>
            </w:pPr>
            <w:r w:rsidRPr="00043B53">
              <w:rPr>
                <w:rFonts w:eastAsia="Calibri" w:cs="Arial"/>
                <w:szCs w:val="24"/>
              </w:rPr>
              <w:t>Рябов Андрей Анатольевич</w:t>
            </w:r>
            <w:r w:rsidRPr="00043B53">
              <w:rPr>
                <w:rFonts w:cs="Arial"/>
                <w:szCs w:val="24"/>
              </w:rPr>
              <w:t>;</w:t>
            </w:r>
          </w:p>
        </w:tc>
        <w:tc>
          <w:tcPr>
            <w:tcW w:w="4649" w:type="dxa"/>
          </w:tcPr>
          <w:p w:rsidR="00366A41" w:rsidRPr="00043B53" w:rsidRDefault="00366A41" w:rsidP="009530C1">
            <w:pPr>
              <w:pStyle w:val="a6"/>
              <w:jc w:val="both"/>
              <w:rPr>
                <w:rFonts w:cs="Arial"/>
                <w:szCs w:val="24"/>
              </w:rPr>
            </w:pPr>
            <w:proofErr w:type="spellStart"/>
            <w:r w:rsidRPr="00043B53">
              <w:rPr>
                <w:rFonts w:eastAsia="Calibri" w:cs="Arial"/>
                <w:szCs w:val="24"/>
              </w:rPr>
              <w:t>Файзуллина</w:t>
            </w:r>
            <w:proofErr w:type="spellEnd"/>
            <w:r w:rsidRPr="00043B53">
              <w:rPr>
                <w:rFonts w:eastAsia="Calibri" w:cs="Arial"/>
                <w:szCs w:val="24"/>
              </w:rPr>
              <w:t xml:space="preserve"> </w:t>
            </w:r>
            <w:proofErr w:type="spellStart"/>
            <w:r w:rsidRPr="00043B53">
              <w:rPr>
                <w:rFonts w:eastAsia="Calibri" w:cs="Arial"/>
                <w:szCs w:val="24"/>
              </w:rPr>
              <w:t>Рачига</w:t>
            </w:r>
            <w:proofErr w:type="spellEnd"/>
            <w:r w:rsidRPr="00043B53">
              <w:rPr>
                <w:rFonts w:eastAsia="Calibri" w:cs="Arial"/>
                <w:szCs w:val="24"/>
              </w:rPr>
              <w:t xml:space="preserve"> </w:t>
            </w:r>
            <w:proofErr w:type="spellStart"/>
            <w:r w:rsidRPr="00043B53">
              <w:rPr>
                <w:rFonts w:eastAsia="Calibri" w:cs="Arial"/>
                <w:szCs w:val="24"/>
              </w:rPr>
              <w:t>Гиниятулловна</w:t>
            </w:r>
            <w:proofErr w:type="spellEnd"/>
            <w:r w:rsidRPr="00043B53">
              <w:rPr>
                <w:rFonts w:cs="Arial"/>
                <w:szCs w:val="24"/>
              </w:rPr>
              <w:t>;</w:t>
            </w:r>
          </w:p>
        </w:tc>
      </w:tr>
      <w:tr w:rsidR="00366A41" w:rsidRPr="00043B53" w:rsidTr="00C942A4">
        <w:tc>
          <w:tcPr>
            <w:tcW w:w="4649" w:type="dxa"/>
          </w:tcPr>
          <w:p w:rsidR="00366A41" w:rsidRPr="00043B53" w:rsidRDefault="00366A41" w:rsidP="005142F6">
            <w:pPr>
              <w:jc w:val="both"/>
              <w:rPr>
                <w:sz w:val="24"/>
                <w:szCs w:val="24"/>
              </w:rPr>
            </w:pPr>
            <w:r w:rsidRPr="00043B53">
              <w:rPr>
                <w:rFonts w:eastAsia="Times New Roman"/>
                <w:sz w:val="24"/>
                <w:szCs w:val="24"/>
                <w:lang w:eastAsia="ru-RU"/>
              </w:rPr>
              <w:t>Рябов</w:t>
            </w:r>
            <w:r w:rsidR="005142F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43B53">
              <w:rPr>
                <w:rFonts w:eastAsia="Times New Roman"/>
                <w:sz w:val="24"/>
                <w:szCs w:val="24"/>
                <w:lang w:eastAsia="ru-RU"/>
              </w:rPr>
              <w:t xml:space="preserve"> Зинаид</w:t>
            </w:r>
            <w:r w:rsidR="005142F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43B53">
              <w:rPr>
                <w:rFonts w:eastAsia="Times New Roman"/>
                <w:sz w:val="24"/>
                <w:szCs w:val="24"/>
                <w:lang w:eastAsia="ru-RU"/>
              </w:rPr>
              <w:t xml:space="preserve"> Владимировн</w:t>
            </w:r>
            <w:r w:rsidR="005142F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49" w:type="dxa"/>
          </w:tcPr>
          <w:p w:rsidR="00366A41" w:rsidRPr="00043B53" w:rsidRDefault="00366A41" w:rsidP="009530C1">
            <w:pPr>
              <w:pStyle w:val="a6"/>
              <w:jc w:val="both"/>
              <w:rPr>
                <w:rFonts w:cs="Arial"/>
                <w:szCs w:val="24"/>
              </w:rPr>
            </w:pPr>
            <w:proofErr w:type="spellStart"/>
            <w:r w:rsidRPr="00043B53">
              <w:rPr>
                <w:rFonts w:eastAsia="Calibri" w:cs="Arial"/>
                <w:szCs w:val="24"/>
              </w:rPr>
              <w:t>Халидов</w:t>
            </w:r>
            <w:proofErr w:type="spellEnd"/>
            <w:r w:rsidRPr="00043B53">
              <w:rPr>
                <w:rFonts w:eastAsia="Calibri" w:cs="Arial"/>
                <w:szCs w:val="24"/>
              </w:rPr>
              <w:t xml:space="preserve"> Булат </w:t>
            </w:r>
            <w:proofErr w:type="spellStart"/>
            <w:r w:rsidRPr="00043B53">
              <w:rPr>
                <w:rFonts w:eastAsia="Calibri" w:cs="Arial"/>
                <w:szCs w:val="24"/>
              </w:rPr>
              <w:t>Салимзянович</w:t>
            </w:r>
            <w:proofErr w:type="spellEnd"/>
            <w:r w:rsidRPr="00043B53">
              <w:rPr>
                <w:rFonts w:cs="Arial"/>
                <w:szCs w:val="24"/>
              </w:rPr>
              <w:t>;</w:t>
            </w:r>
          </w:p>
        </w:tc>
      </w:tr>
      <w:tr w:rsidR="00366A41" w:rsidRPr="00043B53" w:rsidTr="00C942A4">
        <w:tc>
          <w:tcPr>
            <w:tcW w:w="4649" w:type="dxa"/>
          </w:tcPr>
          <w:p w:rsidR="00366A41" w:rsidRPr="00043B53" w:rsidRDefault="00366A41" w:rsidP="00C942A4">
            <w:pPr>
              <w:pStyle w:val="a6"/>
              <w:jc w:val="both"/>
              <w:rPr>
                <w:rFonts w:cs="Arial"/>
                <w:szCs w:val="24"/>
              </w:rPr>
            </w:pPr>
            <w:r w:rsidRPr="00043B53">
              <w:rPr>
                <w:rFonts w:eastAsia="Calibri" w:cs="Arial"/>
                <w:szCs w:val="24"/>
              </w:rPr>
              <w:t>Сазонов Олег Анатольевич</w:t>
            </w:r>
            <w:r w:rsidRPr="00043B53">
              <w:rPr>
                <w:rFonts w:cs="Arial"/>
                <w:szCs w:val="24"/>
              </w:rPr>
              <w:t>;</w:t>
            </w:r>
          </w:p>
        </w:tc>
        <w:tc>
          <w:tcPr>
            <w:tcW w:w="4649" w:type="dxa"/>
          </w:tcPr>
          <w:p w:rsidR="00366A41" w:rsidRPr="00043B53" w:rsidRDefault="00366A41" w:rsidP="005142F6">
            <w:pPr>
              <w:pStyle w:val="a6"/>
              <w:jc w:val="both"/>
              <w:rPr>
                <w:rFonts w:cs="Arial"/>
                <w:szCs w:val="24"/>
              </w:rPr>
            </w:pPr>
            <w:proofErr w:type="spellStart"/>
            <w:r w:rsidRPr="00043B53">
              <w:rPr>
                <w:rFonts w:eastAsia="Calibri" w:cs="Arial"/>
                <w:szCs w:val="24"/>
              </w:rPr>
              <w:t>Чашкова</w:t>
            </w:r>
            <w:proofErr w:type="spellEnd"/>
            <w:r w:rsidRPr="00043B53">
              <w:rPr>
                <w:rFonts w:eastAsia="Calibri" w:cs="Arial"/>
                <w:szCs w:val="24"/>
              </w:rPr>
              <w:t xml:space="preserve"> Татьяна Федоровн</w:t>
            </w:r>
            <w:r w:rsidR="005142F6">
              <w:rPr>
                <w:rFonts w:eastAsia="Calibri" w:cs="Arial"/>
                <w:szCs w:val="24"/>
              </w:rPr>
              <w:t>а</w:t>
            </w:r>
            <w:r w:rsidRPr="00043B53">
              <w:rPr>
                <w:rFonts w:cs="Arial"/>
                <w:szCs w:val="24"/>
              </w:rPr>
              <w:t>;</w:t>
            </w:r>
          </w:p>
        </w:tc>
      </w:tr>
      <w:tr w:rsidR="00366A41" w:rsidRPr="00043B53" w:rsidTr="00C942A4">
        <w:tc>
          <w:tcPr>
            <w:tcW w:w="4649" w:type="dxa"/>
          </w:tcPr>
          <w:p w:rsidR="00366A41" w:rsidRPr="00043B53" w:rsidRDefault="00366A41" w:rsidP="00C942A4">
            <w:pPr>
              <w:pStyle w:val="a6"/>
              <w:jc w:val="both"/>
              <w:rPr>
                <w:rFonts w:cs="Arial"/>
                <w:szCs w:val="24"/>
              </w:rPr>
            </w:pPr>
            <w:r w:rsidRPr="00043B53">
              <w:rPr>
                <w:rFonts w:cs="Arial"/>
                <w:szCs w:val="24"/>
              </w:rPr>
              <w:t>Сафронов Дмитрий Викторович;</w:t>
            </w:r>
          </w:p>
        </w:tc>
        <w:tc>
          <w:tcPr>
            <w:tcW w:w="4649" w:type="dxa"/>
          </w:tcPr>
          <w:p w:rsidR="00366A41" w:rsidRPr="00043B53" w:rsidRDefault="00366A41" w:rsidP="009530C1">
            <w:pPr>
              <w:pStyle w:val="a6"/>
              <w:jc w:val="both"/>
              <w:rPr>
                <w:rFonts w:cs="Arial"/>
                <w:szCs w:val="24"/>
              </w:rPr>
            </w:pPr>
            <w:r w:rsidRPr="00043B53">
              <w:rPr>
                <w:rFonts w:eastAsia="Calibri" w:cs="Arial"/>
                <w:szCs w:val="24"/>
              </w:rPr>
              <w:t>Чумакова Татьяна Николаевна</w:t>
            </w:r>
            <w:r w:rsidRPr="00043B53">
              <w:rPr>
                <w:rFonts w:cs="Arial"/>
                <w:szCs w:val="24"/>
              </w:rPr>
              <w:t>;</w:t>
            </w:r>
          </w:p>
        </w:tc>
      </w:tr>
      <w:tr w:rsidR="00366A41" w:rsidRPr="00043B53" w:rsidTr="00C942A4">
        <w:tc>
          <w:tcPr>
            <w:tcW w:w="4649" w:type="dxa"/>
          </w:tcPr>
          <w:p w:rsidR="00366A41" w:rsidRPr="00043B53" w:rsidRDefault="00366A41" w:rsidP="00C942A4">
            <w:pPr>
              <w:pStyle w:val="a6"/>
              <w:jc w:val="both"/>
              <w:rPr>
                <w:rFonts w:cs="Arial"/>
                <w:szCs w:val="24"/>
              </w:rPr>
            </w:pPr>
            <w:proofErr w:type="spellStart"/>
            <w:r w:rsidRPr="00043B53">
              <w:rPr>
                <w:rFonts w:eastAsia="Calibri" w:cs="Arial"/>
                <w:szCs w:val="24"/>
              </w:rPr>
              <w:t>Семихина</w:t>
            </w:r>
            <w:proofErr w:type="spellEnd"/>
            <w:r w:rsidRPr="00043B53">
              <w:rPr>
                <w:rFonts w:eastAsia="Calibri" w:cs="Arial"/>
                <w:szCs w:val="24"/>
              </w:rPr>
              <w:t xml:space="preserve"> Венера </w:t>
            </w:r>
            <w:proofErr w:type="spellStart"/>
            <w:r w:rsidRPr="00043B53">
              <w:rPr>
                <w:rFonts w:eastAsia="Calibri" w:cs="Arial"/>
                <w:szCs w:val="24"/>
              </w:rPr>
              <w:t>Кабировна</w:t>
            </w:r>
            <w:proofErr w:type="spellEnd"/>
            <w:r w:rsidRPr="00043B53">
              <w:rPr>
                <w:rFonts w:cs="Arial"/>
                <w:szCs w:val="24"/>
              </w:rPr>
              <w:t>;</w:t>
            </w:r>
          </w:p>
        </w:tc>
        <w:tc>
          <w:tcPr>
            <w:tcW w:w="4649" w:type="dxa"/>
          </w:tcPr>
          <w:p w:rsidR="00366A41" w:rsidRPr="00043B53" w:rsidRDefault="00366A41" w:rsidP="009530C1">
            <w:pPr>
              <w:pStyle w:val="a6"/>
              <w:jc w:val="both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043B53">
              <w:rPr>
                <w:rFonts w:eastAsia="Calibri" w:cs="Arial"/>
                <w:szCs w:val="24"/>
              </w:rPr>
              <w:t>Шарова</w:t>
            </w:r>
            <w:proofErr w:type="spellEnd"/>
            <w:r w:rsidRPr="00043B53">
              <w:rPr>
                <w:rFonts w:eastAsia="Calibri" w:cs="Arial"/>
                <w:szCs w:val="24"/>
              </w:rPr>
              <w:t xml:space="preserve"> Татьяна Ивановна</w:t>
            </w:r>
            <w:r w:rsidRPr="00043B53">
              <w:rPr>
                <w:rFonts w:cs="Arial"/>
                <w:szCs w:val="24"/>
              </w:rPr>
              <w:t>.</w:t>
            </w:r>
          </w:p>
        </w:tc>
      </w:tr>
    </w:tbl>
    <w:p w:rsidR="001D4456" w:rsidRDefault="001D4456" w:rsidP="00043B53">
      <w:pPr>
        <w:pStyle w:val="a6"/>
        <w:ind w:right="57"/>
        <w:jc w:val="both"/>
        <w:rPr>
          <w:rFonts w:eastAsia="Times New Roman" w:cs="Arial"/>
          <w:szCs w:val="24"/>
          <w:lang w:eastAsia="ru-RU"/>
        </w:rPr>
      </w:pPr>
    </w:p>
    <w:p w:rsidR="006449C4" w:rsidRDefault="006449C4" w:rsidP="00043B53">
      <w:pPr>
        <w:pStyle w:val="a6"/>
        <w:ind w:right="57"/>
        <w:jc w:val="both"/>
        <w:rPr>
          <w:rFonts w:eastAsia="Times New Roman" w:cs="Arial"/>
          <w:szCs w:val="24"/>
          <w:lang w:eastAsia="ru-RU"/>
        </w:rPr>
      </w:pPr>
    </w:p>
    <w:p w:rsidR="006449C4" w:rsidRPr="00043B53" w:rsidRDefault="006449C4" w:rsidP="00043B53">
      <w:pPr>
        <w:pStyle w:val="a6"/>
        <w:ind w:right="57"/>
        <w:jc w:val="both"/>
        <w:rPr>
          <w:rFonts w:eastAsia="Times New Roman" w:cs="Arial"/>
          <w:szCs w:val="24"/>
          <w:lang w:eastAsia="ru-RU"/>
        </w:rPr>
      </w:pPr>
    </w:p>
    <w:sectPr w:rsidR="006449C4" w:rsidRPr="00043B53" w:rsidSect="001129CC">
      <w:headerReference w:type="default" r:id="rId8"/>
      <w:pgSz w:w="11906" w:h="16838" w:code="9"/>
      <w:pgMar w:top="1134" w:right="1134" w:bottom="1134" w:left="1134" w:header="720" w:footer="720" w:gutter="567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0C1" w:rsidRDefault="009530C1" w:rsidP="00C85D2F">
      <w:pPr>
        <w:spacing w:after="0" w:line="240" w:lineRule="auto"/>
      </w:pPr>
      <w:r>
        <w:separator/>
      </w:r>
    </w:p>
  </w:endnote>
  <w:endnote w:type="continuationSeparator" w:id="0">
    <w:p w:rsidR="009530C1" w:rsidRDefault="009530C1" w:rsidP="00C8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0C1" w:rsidRDefault="009530C1" w:rsidP="00C85D2F">
      <w:pPr>
        <w:spacing w:after="0" w:line="240" w:lineRule="auto"/>
      </w:pPr>
      <w:r>
        <w:separator/>
      </w:r>
    </w:p>
  </w:footnote>
  <w:footnote w:type="continuationSeparator" w:id="0">
    <w:p w:rsidR="009530C1" w:rsidRDefault="009530C1" w:rsidP="00C85D2F">
      <w:pPr>
        <w:spacing w:after="0" w:line="240" w:lineRule="auto"/>
      </w:pPr>
      <w:r>
        <w:continuationSeparator/>
      </w:r>
    </w:p>
  </w:footnote>
  <w:footnote w:id="1">
    <w:p w:rsidR="009530C1" w:rsidRPr="00A21939" w:rsidRDefault="009530C1" w:rsidP="004E0B91">
      <w:pPr>
        <w:pStyle w:val="af4"/>
        <w:rPr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r w:rsidRPr="00A21939">
        <w:rPr>
          <w:b/>
          <w:sz w:val="16"/>
          <w:szCs w:val="16"/>
        </w:rPr>
        <w:t>В таблице используются сокращенные названия</w:t>
      </w:r>
      <w:r w:rsidRPr="00A21939">
        <w:rPr>
          <w:sz w:val="16"/>
          <w:szCs w:val="16"/>
        </w:rPr>
        <w:t xml:space="preserve">: </w:t>
      </w:r>
    </w:p>
    <w:p w:rsidR="009530C1" w:rsidRPr="00A21939" w:rsidRDefault="009530C1" w:rsidP="004E0B91">
      <w:pPr>
        <w:pStyle w:val="af4"/>
        <w:rPr>
          <w:sz w:val="16"/>
          <w:szCs w:val="16"/>
        </w:rPr>
      </w:pPr>
      <w:r w:rsidRPr="00A21939">
        <w:rPr>
          <w:sz w:val="16"/>
          <w:szCs w:val="16"/>
        </w:rPr>
        <w:t xml:space="preserve">- комитет БНФ – комитет областной Думы по бюджету, налогам и финансам; </w:t>
      </w:r>
    </w:p>
    <w:p w:rsidR="009530C1" w:rsidRPr="00A21939" w:rsidRDefault="009530C1" w:rsidP="004E0B91">
      <w:pPr>
        <w:pStyle w:val="af4"/>
        <w:rPr>
          <w:sz w:val="16"/>
          <w:szCs w:val="16"/>
        </w:rPr>
      </w:pPr>
      <w:r w:rsidRPr="00A21939">
        <w:rPr>
          <w:sz w:val="16"/>
          <w:szCs w:val="16"/>
        </w:rPr>
        <w:t>- комитет ГСМС – комитет областной Думы по государственному строительству и местному самоуправлению;</w:t>
      </w:r>
    </w:p>
    <w:p w:rsidR="009530C1" w:rsidRPr="00A21939" w:rsidRDefault="009530C1" w:rsidP="004E0B91">
      <w:pPr>
        <w:pStyle w:val="af4"/>
        <w:rPr>
          <w:sz w:val="16"/>
          <w:szCs w:val="16"/>
        </w:rPr>
      </w:pPr>
      <w:r w:rsidRPr="00A21939">
        <w:rPr>
          <w:sz w:val="16"/>
          <w:szCs w:val="16"/>
        </w:rPr>
        <w:t>- комитет СП – комитет областной Думы по социальной политике;</w:t>
      </w:r>
    </w:p>
    <w:p w:rsidR="009530C1" w:rsidRPr="00A21939" w:rsidRDefault="009530C1" w:rsidP="004E0B91">
      <w:pPr>
        <w:pStyle w:val="af4"/>
        <w:rPr>
          <w:sz w:val="16"/>
          <w:szCs w:val="16"/>
        </w:rPr>
      </w:pPr>
      <w:r w:rsidRPr="00A21939">
        <w:rPr>
          <w:sz w:val="16"/>
          <w:szCs w:val="16"/>
        </w:rPr>
        <w:t>- комитет ЭПП - комитет областной Думы по экономической политике и природопользованию;</w:t>
      </w:r>
    </w:p>
    <w:p w:rsidR="009530C1" w:rsidRPr="00A21939" w:rsidRDefault="009530C1" w:rsidP="004E0B91">
      <w:pPr>
        <w:pStyle w:val="af4"/>
        <w:rPr>
          <w:sz w:val="16"/>
          <w:szCs w:val="16"/>
        </w:rPr>
      </w:pPr>
      <w:r w:rsidRPr="00A21939">
        <w:rPr>
          <w:sz w:val="16"/>
          <w:szCs w:val="16"/>
        </w:rPr>
        <w:t>- комитет АВЗО - комитет областной Думы по аграрным вопросам и земельным отношениям.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847242"/>
      <w:docPartObj>
        <w:docPartGallery w:val="Page Numbers (Top of Page)"/>
        <w:docPartUnique/>
      </w:docPartObj>
    </w:sdtPr>
    <w:sdtContent>
      <w:p w:rsidR="009530C1" w:rsidRDefault="00540153" w:rsidP="00D1617C">
        <w:pPr>
          <w:pStyle w:val="a9"/>
          <w:jc w:val="center"/>
        </w:pPr>
        <w:fldSimple w:instr=" PAGE   \* MERGEFORMAT ">
          <w:r w:rsidR="00FF41EC">
            <w:rPr>
              <w:noProof/>
            </w:rPr>
            <w:t>17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84A472"/>
    <w:lvl w:ilvl="0">
      <w:numFmt w:val="bullet"/>
      <w:lvlText w:val="*"/>
      <w:lvlJc w:val="left"/>
    </w:lvl>
  </w:abstractNum>
  <w:abstractNum w:abstractNumId="1">
    <w:nsid w:val="00AE5296"/>
    <w:multiLevelType w:val="multilevel"/>
    <w:tmpl w:val="F6DC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42735"/>
    <w:multiLevelType w:val="multilevel"/>
    <w:tmpl w:val="D23C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D7F72"/>
    <w:multiLevelType w:val="hybridMultilevel"/>
    <w:tmpl w:val="3F8C3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37D2D"/>
    <w:multiLevelType w:val="multilevel"/>
    <w:tmpl w:val="F272B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3800DF"/>
    <w:multiLevelType w:val="multilevel"/>
    <w:tmpl w:val="338E2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CA6120"/>
    <w:multiLevelType w:val="multilevel"/>
    <w:tmpl w:val="A1D63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D74E9"/>
    <w:multiLevelType w:val="multilevel"/>
    <w:tmpl w:val="D102C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46150"/>
    <w:multiLevelType w:val="multilevel"/>
    <w:tmpl w:val="E6340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7A3932"/>
    <w:multiLevelType w:val="multilevel"/>
    <w:tmpl w:val="FC642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847A3"/>
    <w:multiLevelType w:val="multilevel"/>
    <w:tmpl w:val="DFFA1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8E4ADF"/>
    <w:multiLevelType w:val="singleLevel"/>
    <w:tmpl w:val="0326353E"/>
    <w:lvl w:ilvl="0">
      <w:start w:val="4"/>
      <w:numFmt w:val="decimal"/>
      <w:lvlText w:val="%1.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12">
    <w:nsid w:val="2DFA1530"/>
    <w:multiLevelType w:val="multilevel"/>
    <w:tmpl w:val="FF7C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177F54"/>
    <w:multiLevelType w:val="hybridMultilevel"/>
    <w:tmpl w:val="1B9EE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D2475"/>
    <w:multiLevelType w:val="multilevel"/>
    <w:tmpl w:val="91D6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91341E"/>
    <w:multiLevelType w:val="multilevel"/>
    <w:tmpl w:val="453A1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C435EC"/>
    <w:multiLevelType w:val="multilevel"/>
    <w:tmpl w:val="B588A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351967"/>
    <w:multiLevelType w:val="multilevel"/>
    <w:tmpl w:val="9A52A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A44644"/>
    <w:multiLevelType w:val="multilevel"/>
    <w:tmpl w:val="C552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8A03B3"/>
    <w:multiLevelType w:val="multilevel"/>
    <w:tmpl w:val="32AE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413CEA"/>
    <w:multiLevelType w:val="multilevel"/>
    <w:tmpl w:val="31FE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A934AD"/>
    <w:multiLevelType w:val="multilevel"/>
    <w:tmpl w:val="03869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D837D8"/>
    <w:multiLevelType w:val="multilevel"/>
    <w:tmpl w:val="3A36A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1C18AE"/>
    <w:multiLevelType w:val="singleLevel"/>
    <w:tmpl w:val="FE9AE772"/>
    <w:lvl w:ilvl="0">
      <w:start w:val="1"/>
      <w:numFmt w:val="decimal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24">
    <w:nsid w:val="5EB52147"/>
    <w:multiLevelType w:val="multilevel"/>
    <w:tmpl w:val="A2D69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B54902"/>
    <w:multiLevelType w:val="multilevel"/>
    <w:tmpl w:val="250C8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311DEB"/>
    <w:multiLevelType w:val="multilevel"/>
    <w:tmpl w:val="F60A9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A40082"/>
    <w:multiLevelType w:val="multilevel"/>
    <w:tmpl w:val="3B1CF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9273BA"/>
    <w:multiLevelType w:val="multilevel"/>
    <w:tmpl w:val="FF261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1742B2"/>
    <w:multiLevelType w:val="multilevel"/>
    <w:tmpl w:val="D7B6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C147BB"/>
    <w:multiLevelType w:val="multilevel"/>
    <w:tmpl w:val="26D05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6"/>
  </w:num>
  <w:num w:numId="3">
    <w:abstractNumId w:val="15"/>
  </w:num>
  <w:num w:numId="4">
    <w:abstractNumId w:val="25"/>
  </w:num>
  <w:num w:numId="5">
    <w:abstractNumId w:val="28"/>
  </w:num>
  <w:num w:numId="6">
    <w:abstractNumId w:val="10"/>
  </w:num>
  <w:num w:numId="7">
    <w:abstractNumId w:val="27"/>
  </w:num>
  <w:num w:numId="8">
    <w:abstractNumId w:val="1"/>
  </w:num>
  <w:num w:numId="9">
    <w:abstractNumId w:val="22"/>
  </w:num>
  <w:num w:numId="10">
    <w:abstractNumId w:val="30"/>
  </w:num>
  <w:num w:numId="11">
    <w:abstractNumId w:val="14"/>
  </w:num>
  <w:num w:numId="12">
    <w:abstractNumId w:val="4"/>
  </w:num>
  <w:num w:numId="13">
    <w:abstractNumId w:val="18"/>
  </w:num>
  <w:num w:numId="14">
    <w:abstractNumId w:val="9"/>
  </w:num>
  <w:num w:numId="15">
    <w:abstractNumId w:val="6"/>
  </w:num>
  <w:num w:numId="16">
    <w:abstractNumId w:val="7"/>
  </w:num>
  <w:num w:numId="17">
    <w:abstractNumId w:val="26"/>
  </w:num>
  <w:num w:numId="18">
    <w:abstractNumId w:val="12"/>
  </w:num>
  <w:num w:numId="19">
    <w:abstractNumId w:val="2"/>
  </w:num>
  <w:num w:numId="20">
    <w:abstractNumId w:val="24"/>
  </w:num>
  <w:num w:numId="21">
    <w:abstractNumId w:val="20"/>
  </w:num>
  <w:num w:numId="22">
    <w:abstractNumId w:val="8"/>
  </w:num>
  <w:num w:numId="23">
    <w:abstractNumId w:val="17"/>
  </w:num>
  <w:num w:numId="24">
    <w:abstractNumId w:val="5"/>
  </w:num>
  <w:num w:numId="25">
    <w:abstractNumId w:val="21"/>
  </w:num>
  <w:num w:numId="26">
    <w:abstractNumId w:val="19"/>
  </w:num>
  <w:num w:numId="27">
    <w:abstractNumId w:val="23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Arial" w:hAnsi="Arial" w:cs="Arial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Arial" w:hAnsi="Arial" w:cs="Arial" w:hint="default"/>
        </w:rPr>
      </w:lvl>
    </w:lvlOverride>
  </w:num>
  <w:num w:numId="30">
    <w:abstractNumId w:val="11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32">
    <w:abstractNumId w:val="3"/>
  </w:num>
  <w:num w:numId="33">
    <w:abstractNumId w:val="1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B72"/>
    <w:rsid w:val="0000183F"/>
    <w:rsid w:val="0000785A"/>
    <w:rsid w:val="0001687B"/>
    <w:rsid w:val="000253C8"/>
    <w:rsid w:val="00031133"/>
    <w:rsid w:val="00034B48"/>
    <w:rsid w:val="00037BF3"/>
    <w:rsid w:val="00043B53"/>
    <w:rsid w:val="00047C25"/>
    <w:rsid w:val="0007388E"/>
    <w:rsid w:val="00080704"/>
    <w:rsid w:val="00090B69"/>
    <w:rsid w:val="00094C3C"/>
    <w:rsid w:val="00095B72"/>
    <w:rsid w:val="00095C89"/>
    <w:rsid w:val="000A4ABF"/>
    <w:rsid w:val="000A7BB2"/>
    <w:rsid w:val="000B38C0"/>
    <w:rsid w:val="000C0380"/>
    <w:rsid w:val="000C16AF"/>
    <w:rsid w:val="000C497F"/>
    <w:rsid w:val="000C7696"/>
    <w:rsid w:val="000D11AD"/>
    <w:rsid w:val="000D166E"/>
    <w:rsid w:val="000D3037"/>
    <w:rsid w:val="000F1D06"/>
    <w:rsid w:val="000F23EE"/>
    <w:rsid w:val="000F3E61"/>
    <w:rsid w:val="00101461"/>
    <w:rsid w:val="00102B77"/>
    <w:rsid w:val="0010561F"/>
    <w:rsid w:val="00106771"/>
    <w:rsid w:val="001129CC"/>
    <w:rsid w:val="00117F78"/>
    <w:rsid w:val="00124E64"/>
    <w:rsid w:val="001262EA"/>
    <w:rsid w:val="00127D9D"/>
    <w:rsid w:val="00142401"/>
    <w:rsid w:val="00146940"/>
    <w:rsid w:val="00147056"/>
    <w:rsid w:val="001479EA"/>
    <w:rsid w:val="00150A8E"/>
    <w:rsid w:val="00162ED4"/>
    <w:rsid w:val="00165FB3"/>
    <w:rsid w:val="00166FED"/>
    <w:rsid w:val="001834F0"/>
    <w:rsid w:val="001875EA"/>
    <w:rsid w:val="00187B1C"/>
    <w:rsid w:val="001900A6"/>
    <w:rsid w:val="001926E5"/>
    <w:rsid w:val="00193ACF"/>
    <w:rsid w:val="001A1F14"/>
    <w:rsid w:val="001A2CCF"/>
    <w:rsid w:val="001A415A"/>
    <w:rsid w:val="001A74EF"/>
    <w:rsid w:val="001B2000"/>
    <w:rsid w:val="001C0016"/>
    <w:rsid w:val="001D0C32"/>
    <w:rsid w:val="001D2834"/>
    <w:rsid w:val="001D4456"/>
    <w:rsid w:val="001D5CBA"/>
    <w:rsid w:val="001E2F6E"/>
    <w:rsid w:val="001E3CC1"/>
    <w:rsid w:val="001F2B5A"/>
    <w:rsid w:val="001F6D0C"/>
    <w:rsid w:val="00202EC9"/>
    <w:rsid w:val="0020402B"/>
    <w:rsid w:val="0020482A"/>
    <w:rsid w:val="00204E50"/>
    <w:rsid w:val="002124B4"/>
    <w:rsid w:val="00214294"/>
    <w:rsid w:val="00220135"/>
    <w:rsid w:val="00227CE8"/>
    <w:rsid w:val="00240546"/>
    <w:rsid w:val="0024203D"/>
    <w:rsid w:val="00243AD7"/>
    <w:rsid w:val="002468A3"/>
    <w:rsid w:val="00257946"/>
    <w:rsid w:val="002601E0"/>
    <w:rsid w:val="00260E22"/>
    <w:rsid w:val="002617BE"/>
    <w:rsid w:val="00267C8F"/>
    <w:rsid w:val="00272A8C"/>
    <w:rsid w:val="002927AC"/>
    <w:rsid w:val="002B4110"/>
    <w:rsid w:val="002B569E"/>
    <w:rsid w:val="002B671D"/>
    <w:rsid w:val="002C3994"/>
    <w:rsid w:val="002D386D"/>
    <w:rsid w:val="002D60A2"/>
    <w:rsid w:val="002E34B0"/>
    <w:rsid w:val="002E3FA6"/>
    <w:rsid w:val="002E4991"/>
    <w:rsid w:val="002E579F"/>
    <w:rsid w:val="002E777E"/>
    <w:rsid w:val="002F33F1"/>
    <w:rsid w:val="002F4EE6"/>
    <w:rsid w:val="002F53EA"/>
    <w:rsid w:val="002F58F4"/>
    <w:rsid w:val="002F7FC2"/>
    <w:rsid w:val="003031D7"/>
    <w:rsid w:val="003102F9"/>
    <w:rsid w:val="00313FE9"/>
    <w:rsid w:val="00314696"/>
    <w:rsid w:val="0032110F"/>
    <w:rsid w:val="003211B8"/>
    <w:rsid w:val="00321F71"/>
    <w:rsid w:val="00323F43"/>
    <w:rsid w:val="00335E8E"/>
    <w:rsid w:val="0033605F"/>
    <w:rsid w:val="003375A3"/>
    <w:rsid w:val="00337F5C"/>
    <w:rsid w:val="00342C50"/>
    <w:rsid w:val="00343D23"/>
    <w:rsid w:val="00350791"/>
    <w:rsid w:val="00350C07"/>
    <w:rsid w:val="003554E4"/>
    <w:rsid w:val="00355693"/>
    <w:rsid w:val="00364B4A"/>
    <w:rsid w:val="00366A41"/>
    <w:rsid w:val="00390622"/>
    <w:rsid w:val="00390D53"/>
    <w:rsid w:val="003A60A4"/>
    <w:rsid w:val="003B2E5C"/>
    <w:rsid w:val="003C2BFD"/>
    <w:rsid w:val="003C2C2B"/>
    <w:rsid w:val="003C6779"/>
    <w:rsid w:val="003D1634"/>
    <w:rsid w:val="003D4BAE"/>
    <w:rsid w:val="003D72DB"/>
    <w:rsid w:val="003E27C7"/>
    <w:rsid w:val="003E6084"/>
    <w:rsid w:val="003F242B"/>
    <w:rsid w:val="004039FF"/>
    <w:rsid w:val="00405FFF"/>
    <w:rsid w:val="004069B0"/>
    <w:rsid w:val="00417C3F"/>
    <w:rsid w:val="0042196F"/>
    <w:rsid w:val="00421F75"/>
    <w:rsid w:val="00424E50"/>
    <w:rsid w:val="0042620A"/>
    <w:rsid w:val="0043033B"/>
    <w:rsid w:val="004315ED"/>
    <w:rsid w:val="00434B83"/>
    <w:rsid w:val="0044102A"/>
    <w:rsid w:val="004570B1"/>
    <w:rsid w:val="00462D55"/>
    <w:rsid w:val="00462DB2"/>
    <w:rsid w:val="004654B8"/>
    <w:rsid w:val="00472C08"/>
    <w:rsid w:val="00480120"/>
    <w:rsid w:val="004830BB"/>
    <w:rsid w:val="0049583F"/>
    <w:rsid w:val="004A65E3"/>
    <w:rsid w:val="004A73C8"/>
    <w:rsid w:val="004B1574"/>
    <w:rsid w:val="004C1CE8"/>
    <w:rsid w:val="004D3E30"/>
    <w:rsid w:val="004D4CF3"/>
    <w:rsid w:val="004E0B91"/>
    <w:rsid w:val="004E1622"/>
    <w:rsid w:val="004E501B"/>
    <w:rsid w:val="004F0B1C"/>
    <w:rsid w:val="004F1034"/>
    <w:rsid w:val="004F10EC"/>
    <w:rsid w:val="004F6EAD"/>
    <w:rsid w:val="004F7EB2"/>
    <w:rsid w:val="00502323"/>
    <w:rsid w:val="00512585"/>
    <w:rsid w:val="00513897"/>
    <w:rsid w:val="005142F6"/>
    <w:rsid w:val="005219DE"/>
    <w:rsid w:val="0052757F"/>
    <w:rsid w:val="00530416"/>
    <w:rsid w:val="00530C7C"/>
    <w:rsid w:val="00532B94"/>
    <w:rsid w:val="00537FA3"/>
    <w:rsid w:val="00540153"/>
    <w:rsid w:val="00544CBE"/>
    <w:rsid w:val="005518FA"/>
    <w:rsid w:val="005531F5"/>
    <w:rsid w:val="00555622"/>
    <w:rsid w:val="00560837"/>
    <w:rsid w:val="0056472D"/>
    <w:rsid w:val="005647CA"/>
    <w:rsid w:val="0056487F"/>
    <w:rsid w:val="00575F1E"/>
    <w:rsid w:val="00577257"/>
    <w:rsid w:val="005817DA"/>
    <w:rsid w:val="005864CB"/>
    <w:rsid w:val="00586A9E"/>
    <w:rsid w:val="00587344"/>
    <w:rsid w:val="0059137A"/>
    <w:rsid w:val="00592280"/>
    <w:rsid w:val="005A023F"/>
    <w:rsid w:val="005B1513"/>
    <w:rsid w:val="005B2A4A"/>
    <w:rsid w:val="005B4A8D"/>
    <w:rsid w:val="005C2848"/>
    <w:rsid w:val="005C2B1F"/>
    <w:rsid w:val="005D5117"/>
    <w:rsid w:val="005E5075"/>
    <w:rsid w:val="005E5F79"/>
    <w:rsid w:val="005F00E6"/>
    <w:rsid w:val="00602BC0"/>
    <w:rsid w:val="00606EBF"/>
    <w:rsid w:val="006111B5"/>
    <w:rsid w:val="00614BB9"/>
    <w:rsid w:val="00616BBB"/>
    <w:rsid w:val="00617E3A"/>
    <w:rsid w:val="00625D2C"/>
    <w:rsid w:val="006265DF"/>
    <w:rsid w:val="006449C4"/>
    <w:rsid w:val="006509A6"/>
    <w:rsid w:val="00651560"/>
    <w:rsid w:val="00654051"/>
    <w:rsid w:val="006667DB"/>
    <w:rsid w:val="00691AED"/>
    <w:rsid w:val="00694528"/>
    <w:rsid w:val="0069675B"/>
    <w:rsid w:val="00697331"/>
    <w:rsid w:val="006A1C57"/>
    <w:rsid w:val="006B2A00"/>
    <w:rsid w:val="006B2F85"/>
    <w:rsid w:val="006B7425"/>
    <w:rsid w:val="006C11D6"/>
    <w:rsid w:val="006C19ED"/>
    <w:rsid w:val="006C30BD"/>
    <w:rsid w:val="006D2681"/>
    <w:rsid w:val="006D4982"/>
    <w:rsid w:val="006E61E0"/>
    <w:rsid w:val="006E67DD"/>
    <w:rsid w:val="006F0B23"/>
    <w:rsid w:val="007043A8"/>
    <w:rsid w:val="00705078"/>
    <w:rsid w:val="00713B45"/>
    <w:rsid w:val="007157B1"/>
    <w:rsid w:val="0072589F"/>
    <w:rsid w:val="00727BE5"/>
    <w:rsid w:val="00730EEA"/>
    <w:rsid w:val="00734AAB"/>
    <w:rsid w:val="007377F7"/>
    <w:rsid w:val="0074065E"/>
    <w:rsid w:val="00740E8E"/>
    <w:rsid w:val="00745309"/>
    <w:rsid w:val="00751A26"/>
    <w:rsid w:val="007520E7"/>
    <w:rsid w:val="007547BB"/>
    <w:rsid w:val="007550CB"/>
    <w:rsid w:val="007635F3"/>
    <w:rsid w:val="00763784"/>
    <w:rsid w:val="00763A56"/>
    <w:rsid w:val="007653F3"/>
    <w:rsid w:val="00770A70"/>
    <w:rsid w:val="00773EED"/>
    <w:rsid w:val="007810C6"/>
    <w:rsid w:val="00787068"/>
    <w:rsid w:val="007900AF"/>
    <w:rsid w:val="007A1554"/>
    <w:rsid w:val="007A1883"/>
    <w:rsid w:val="007A2D2B"/>
    <w:rsid w:val="007A7B14"/>
    <w:rsid w:val="007B2F1E"/>
    <w:rsid w:val="007B6F53"/>
    <w:rsid w:val="007C02DD"/>
    <w:rsid w:val="007C1429"/>
    <w:rsid w:val="007C5FB8"/>
    <w:rsid w:val="007D3EF4"/>
    <w:rsid w:val="007D6F7B"/>
    <w:rsid w:val="007E6779"/>
    <w:rsid w:val="007E748F"/>
    <w:rsid w:val="007F2579"/>
    <w:rsid w:val="007F2CF0"/>
    <w:rsid w:val="007F39E0"/>
    <w:rsid w:val="007F65F4"/>
    <w:rsid w:val="00806C21"/>
    <w:rsid w:val="008175BB"/>
    <w:rsid w:val="00826784"/>
    <w:rsid w:val="00847D0B"/>
    <w:rsid w:val="008536AC"/>
    <w:rsid w:val="00853E64"/>
    <w:rsid w:val="0086206E"/>
    <w:rsid w:val="008630C5"/>
    <w:rsid w:val="00875DE7"/>
    <w:rsid w:val="008773B7"/>
    <w:rsid w:val="0088344C"/>
    <w:rsid w:val="00884603"/>
    <w:rsid w:val="00891A79"/>
    <w:rsid w:val="00891F94"/>
    <w:rsid w:val="008A1E31"/>
    <w:rsid w:val="008B240F"/>
    <w:rsid w:val="008D15F5"/>
    <w:rsid w:val="008D217B"/>
    <w:rsid w:val="008D3F75"/>
    <w:rsid w:val="008F0AA4"/>
    <w:rsid w:val="008F3991"/>
    <w:rsid w:val="008F3B11"/>
    <w:rsid w:val="008F43CC"/>
    <w:rsid w:val="008F58EB"/>
    <w:rsid w:val="008F70F9"/>
    <w:rsid w:val="008F76DC"/>
    <w:rsid w:val="00900164"/>
    <w:rsid w:val="00900778"/>
    <w:rsid w:val="0090207E"/>
    <w:rsid w:val="009029D8"/>
    <w:rsid w:val="00902D1D"/>
    <w:rsid w:val="00903FAA"/>
    <w:rsid w:val="00910FA4"/>
    <w:rsid w:val="009128A9"/>
    <w:rsid w:val="009168F0"/>
    <w:rsid w:val="009202EF"/>
    <w:rsid w:val="009235D6"/>
    <w:rsid w:val="009264C3"/>
    <w:rsid w:val="00927612"/>
    <w:rsid w:val="00931899"/>
    <w:rsid w:val="009355EC"/>
    <w:rsid w:val="00941EBD"/>
    <w:rsid w:val="009530C1"/>
    <w:rsid w:val="009569A3"/>
    <w:rsid w:val="00962E21"/>
    <w:rsid w:val="00963851"/>
    <w:rsid w:val="009639A6"/>
    <w:rsid w:val="00964483"/>
    <w:rsid w:val="00975363"/>
    <w:rsid w:val="009754C2"/>
    <w:rsid w:val="009754EF"/>
    <w:rsid w:val="00982220"/>
    <w:rsid w:val="009844D2"/>
    <w:rsid w:val="00990CFB"/>
    <w:rsid w:val="009926AB"/>
    <w:rsid w:val="0099282C"/>
    <w:rsid w:val="00992B5C"/>
    <w:rsid w:val="00993B64"/>
    <w:rsid w:val="00997AAF"/>
    <w:rsid w:val="009C0BF6"/>
    <w:rsid w:val="009C3FB0"/>
    <w:rsid w:val="009D08AA"/>
    <w:rsid w:val="009D4101"/>
    <w:rsid w:val="009E13BC"/>
    <w:rsid w:val="009E13CF"/>
    <w:rsid w:val="009E251A"/>
    <w:rsid w:val="009E39C6"/>
    <w:rsid w:val="009E436B"/>
    <w:rsid w:val="009E4459"/>
    <w:rsid w:val="00A137DE"/>
    <w:rsid w:val="00A23863"/>
    <w:rsid w:val="00A33931"/>
    <w:rsid w:val="00A41A1D"/>
    <w:rsid w:val="00A43F20"/>
    <w:rsid w:val="00A53C76"/>
    <w:rsid w:val="00A556DD"/>
    <w:rsid w:val="00A57CA7"/>
    <w:rsid w:val="00A62CBC"/>
    <w:rsid w:val="00A74F71"/>
    <w:rsid w:val="00A75659"/>
    <w:rsid w:val="00A760F4"/>
    <w:rsid w:val="00A81BBB"/>
    <w:rsid w:val="00AA5134"/>
    <w:rsid w:val="00AA5CB8"/>
    <w:rsid w:val="00AB49BE"/>
    <w:rsid w:val="00AB6A25"/>
    <w:rsid w:val="00AC129E"/>
    <w:rsid w:val="00AC4CAD"/>
    <w:rsid w:val="00AD2C7B"/>
    <w:rsid w:val="00AD40AA"/>
    <w:rsid w:val="00AD57AE"/>
    <w:rsid w:val="00AD794C"/>
    <w:rsid w:val="00AE1A34"/>
    <w:rsid w:val="00AE342A"/>
    <w:rsid w:val="00AE3EE3"/>
    <w:rsid w:val="00AF047B"/>
    <w:rsid w:val="00AF1EF3"/>
    <w:rsid w:val="00AF2BF2"/>
    <w:rsid w:val="00B07EF9"/>
    <w:rsid w:val="00B2114B"/>
    <w:rsid w:val="00B2286C"/>
    <w:rsid w:val="00B22EC4"/>
    <w:rsid w:val="00B262C9"/>
    <w:rsid w:val="00B2657C"/>
    <w:rsid w:val="00B321CB"/>
    <w:rsid w:val="00B36368"/>
    <w:rsid w:val="00B3636B"/>
    <w:rsid w:val="00B4768E"/>
    <w:rsid w:val="00B47F37"/>
    <w:rsid w:val="00B5349C"/>
    <w:rsid w:val="00B55172"/>
    <w:rsid w:val="00B55B8B"/>
    <w:rsid w:val="00B61C87"/>
    <w:rsid w:val="00B74246"/>
    <w:rsid w:val="00B748BD"/>
    <w:rsid w:val="00B83C1D"/>
    <w:rsid w:val="00B8467B"/>
    <w:rsid w:val="00B859B3"/>
    <w:rsid w:val="00B90A46"/>
    <w:rsid w:val="00B90F73"/>
    <w:rsid w:val="00BA6C40"/>
    <w:rsid w:val="00BB2066"/>
    <w:rsid w:val="00BB5148"/>
    <w:rsid w:val="00BB5561"/>
    <w:rsid w:val="00BC28AC"/>
    <w:rsid w:val="00BD1006"/>
    <w:rsid w:val="00BD2834"/>
    <w:rsid w:val="00BD4C36"/>
    <w:rsid w:val="00BD645D"/>
    <w:rsid w:val="00BE0384"/>
    <w:rsid w:val="00BE16CE"/>
    <w:rsid w:val="00BE2C03"/>
    <w:rsid w:val="00BE6D53"/>
    <w:rsid w:val="00BF35B3"/>
    <w:rsid w:val="00C01C71"/>
    <w:rsid w:val="00C05941"/>
    <w:rsid w:val="00C07FA4"/>
    <w:rsid w:val="00C109C4"/>
    <w:rsid w:val="00C141B7"/>
    <w:rsid w:val="00C147E4"/>
    <w:rsid w:val="00C16549"/>
    <w:rsid w:val="00C17C01"/>
    <w:rsid w:val="00C34DA5"/>
    <w:rsid w:val="00C4551E"/>
    <w:rsid w:val="00C45951"/>
    <w:rsid w:val="00C508E4"/>
    <w:rsid w:val="00C5791D"/>
    <w:rsid w:val="00C66B49"/>
    <w:rsid w:val="00C74116"/>
    <w:rsid w:val="00C74C11"/>
    <w:rsid w:val="00C81DFF"/>
    <w:rsid w:val="00C85D2F"/>
    <w:rsid w:val="00C942A4"/>
    <w:rsid w:val="00C96224"/>
    <w:rsid w:val="00C96C38"/>
    <w:rsid w:val="00CA5FB5"/>
    <w:rsid w:val="00CB35A6"/>
    <w:rsid w:val="00CB3A4E"/>
    <w:rsid w:val="00CC30B0"/>
    <w:rsid w:val="00CC3428"/>
    <w:rsid w:val="00CD4B9B"/>
    <w:rsid w:val="00CD6998"/>
    <w:rsid w:val="00CE38A7"/>
    <w:rsid w:val="00CF18C1"/>
    <w:rsid w:val="00CF3E12"/>
    <w:rsid w:val="00CF7458"/>
    <w:rsid w:val="00D0225D"/>
    <w:rsid w:val="00D05AE2"/>
    <w:rsid w:val="00D11902"/>
    <w:rsid w:val="00D125CC"/>
    <w:rsid w:val="00D15985"/>
    <w:rsid w:val="00D16152"/>
    <w:rsid w:val="00D1617C"/>
    <w:rsid w:val="00D21B0F"/>
    <w:rsid w:val="00D24080"/>
    <w:rsid w:val="00D26F52"/>
    <w:rsid w:val="00D33C99"/>
    <w:rsid w:val="00D41180"/>
    <w:rsid w:val="00D41707"/>
    <w:rsid w:val="00D42C55"/>
    <w:rsid w:val="00D42CB9"/>
    <w:rsid w:val="00D554C2"/>
    <w:rsid w:val="00D55B1C"/>
    <w:rsid w:val="00D55FC7"/>
    <w:rsid w:val="00D564BC"/>
    <w:rsid w:val="00D56EBA"/>
    <w:rsid w:val="00D66DBE"/>
    <w:rsid w:val="00D820F1"/>
    <w:rsid w:val="00D86C08"/>
    <w:rsid w:val="00D907E6"/>
    <w:rsid w:val="00D97F92"/>
    <w:rsid w:val="00DA194D"/>
    <w:rsid w:val="00DA5B92"/>
    <w:rsid w:val="00DA7D6C"/>
    <w:rsid w:val="00DB4354"/>
    <w:rsid w:val="00DB4E6A"/>
    <w:rsid w:val="00DB730A"/>
    <w:rsid w:val="00DB7412"/>
    <w:rsid w:val="00DB7781"/>
    <w:rsid w:val="00DC1CFC"/>
    <w:rsid w:val="00DC38A7"/>
    <w:rsid w:val="00DC7114"/>
    <w:rsid w:val="00DC7243"/>
    <w:rsid w:val="00DD6887"/>
    <w:rsid w:val="00DD69C4"/>
    <w:rsid w:val="00DF72EB"/>
    <w:rsid w:val="00E0055F"/>
    <w:rsid w:val="00E20049"/>
    <w:rsid w:val="00E2768C"/>
    <w:rsid w:val="00E3234C"/>
    <w:rsid w:val="00E372C5"/>
    <w:rsid w:val="00E456C0"/>
    <w:rsid w:val="00E478A8"/>
    <w:rsid w:val="00E55730"/>
    <w:rsid w:val="00E56544"/>
    <w:rsid w:val="00E646EF"/>
    <w:rsid w:val="00E654B1"/>
    <w:rsid w:val="00E658D4"/>
    <w:rsid w:val="00E82D6C"/>
    <w:rsid w:val="00E8703E"/>
    <w:rsid w:val="00E90EB4"/>
    <w:rsid w:val="00E9204D"/>
    <w:rsid w:val="00E93956"/>
    <w:rsid w:val="00E94559"/>
    <w:rsid w:val="00EA4A9A"/>
    <w:rsid w:val="00EB1EF4"/>
    <w:rsid w:val="00EB6D61"/>
    <w:rsid w:val="00EC5618"/>
    <w:rsid w:val="00ED0971"/>
    <w:rsid w:val="00EE04AB"/>
    <w:rsid w:val="00EE30A3"/>
    <w:rsid w:val="00EE6CFA"/>
    <w:rsid w:val="00EF0577"/>
    <w:rsid w:val="00EF527B"/>
    <w:rsid w:val="00EF6277"/>
    <w:rsid w:val="00F01B3D"/>
    <w:rsid w:val="00F03515"/>
    <w:rsid w:val="00F0435C"/>
    <w:rsid w:val="00F0614B"/>
    <w:rsid w:val="00F06410"/>
    <w:rsid w:val="00F10C00"/>
    <w:rsid w:val="00F11FCC"/>
    <w:rsid w:val="00F1331F"/>
    <w:rsid w:val="00F13F31"/>
    <w:rsid w:val="00F214C7"/>
    <w:rsid w:val="00F26AAE"/>
    <w:rsid w:val="00F27526"/>
    <w:rsid w:val="00F3195A"/>
    <w:rsid w:val="00F3534B"/>
    <w:rsid w:val="00F425C4"/>
    <w:rsid w:val="00F427E1"/>
    <w:rsid w:val="00F43E99"/>
    <w:rsid w:val="00F44310"/>
    <w:rsid w:val="00F5461F"/>
    <w:rsid w:val="00F54B88"/>
    <w:rsid w:val="00F57CD2"/>
    <w:rsid w:val="00F7258A"/>
    <w:rsid w:val="00F72AA4"/>
    <w:rsid w:val="00F82B50"/>
    <w:rsid w:val="00F86217"/>
    <w:rsid w:val="00FA76CF"/>
    <w:rsid w:val="00FA7BFF"/>
    <w:rsid w:val="00FB0509"/>
    <w:rsid w:val="00FB2D7E"/>
    <w:rsid w:val="00FB4D33"/>
    <w:rsid w:val="00FB5A42"/>
    <w:rsid w:val="00FB5B18"/>
    <w:rsid w:val="00FC1285"/>
    <w:rsid w:val="00FC2D37"/>
    <w:rsid w:val="00FC2F97"/>
    <w:rsid w:val="00FC70DB"/>
    <w:rsid w:val="00FD26F7"/>
    <w:rsid w:val="00FD6516"/>
    <w:rsid w:val="00FD7168"/>
    <w:rsid w:val="00FD72CE"/>
    <w:rsid w:val="00FE4BC8"/>
    <w:rsid w:val="00FF41EC"/>
    <w:rsid w:val="00FF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ED"/>
    <w:rPr>
      <w:rFonts w:ascii="Arial" w:hAnsi="Arial"/>
      <w:sz w:val="24"/>
    </w:rPr>
  </w:style>
  <w:style w:type="paragraph" w:styleId="1">
    <w:name w:val="heading 1"/>
    <w:basedOn w:val="a"/>
    <w:link w:val="10"/>
    <w:qFormat/>
    <w:rsid w:val="004E0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095B72"/>
    <w:pPr>
      <w:spacing w:after="0" w:line="240" w:lineRule="auto"/>
      <w:ind w:right="-494"/>
      <w:jc w:val="center"/>
    </w:pPr>
    <w:rPr>
      <w:rFonts w:eastAsia="Times New Roman" w:cs="Times New Roman"/>
      <w:sz w:val="22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95B72"/>
    <w:rPr>
      <w:rFonts w:ascii="Arial" w:eastAsia="Times New Roman" w:hAnsi="Arial" w:cs="Times New Roman"/>
      <w:szCs w:val="20"/>
      <w:lang w:eastAsia="ru-RU"/>
    </w:rPr>
  </w:style>
  <w:style w:type="paragraph" w:customStyle="1" w:styleId="small">
    <w:name w:val="small"/>
    <w:basedOn w:val="a"/>
    <w:rsid w:val="0031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note">
    <w:name w:val="note"/>
    <w:basedOn w:val="a"/>
    <w:rsid w:val="0031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date">
    <w:name w:val="date"/>
    <w:basedOn w:val="a"/>
    <w:rsid w:val="0031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11"/>
      <w:szCs w:val="11"/>
      <w:lang w:eastAsia="ru-RU"/>
    </w:rPr>
  </w:style>
  <w:style w:type="character" w:styleId="a3">
    <w:name w:val="Hyperlink"/>
    <w:basedOn w:val="a0"/>
    <w:uiPriority w:val="99"/>
    <w:semiHidden/>
    <w:unhideWhenUsed/>
    <w:rsid w:val="003146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4696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31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small1">
    <w:name w:val="small1"/>
    <w:basedOn w:val="a0"/>
    <w:rsid w:val="00314696"/>
    <w:rPr>
      <w:sz w:val="10"/>
      <w:szCs w:val="10"/>
    </w:rPr>
  </w:style>
  <w:style w:type="paragraph" w:styleId="31">
    <w:name w:val="Body Text Indent 3"/>
    <w:basedOn w:val="a"/>
    <w:link w:val="32"/>
    <w:semiHidden/>
    <w:rsid w:val="007E6779"/>
    <w:pPr>
      <w:spacing w:after="0" w:line="240" w:lineRule="auto"/>
      <w:ind w:firstLine="113"/>
      <w:jc w:val="both"/>
    </w:pPr>
    <w:rPr>
      <w:rFonts w:eastAsia="Times New Roman" w:cs="Times New Roman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7E6779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12585"/>
    <w:pPr>
      <w:spacing w:after="0" w:line="240" w:lineRule="auto"/>
    </w:pPr>
    <w:rPr>
      <w:rFonts w:ascii="Arial" w:hAnsi="Arial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9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F9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D56E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56EBA"/>
    <w:rPr>
      <w:rFonts w:ascii="Arial" w:hAnsi="Arial"/>
      <w:sz w:val="24"/>
    </w:rPr>
  </w:style>
  <w:style w:type="paragraph" w:styleId="a9">
    <w:name w:val="header"/>
    <w:basedOn w:val="a"/>
    <w:link w:val="aa"/>
    <w:uiPriority w:val="99"/>
    <w:unhideWhenUsed/>
    <w:rsid w:val="00C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5D2F"/>
    <w:rPr>
      <w:rFonts w:ascii="Arial" w:hAnsi="Arial"/>
      <w:sz w:val="24"/>
    </w:rPr>
  </w:style>
  <w:style w:type="paragraph" w:styleId="ab">
    <w:name w:val="footer"/>
    <w:basedOn w:val="a"/>
    <w:link w:val="ac"/>
    <w:uiPriority w:val="99"/>
    <w:semiHidden/>
    <w:unhideWhenUsed/>
    <w:rsid w:val="00C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85D2F"/>
    <w:rPr>
      <w:rFonts w:ascii="Arial" w:hAnsi="Arial"/>
      <w:sz w:val="24"/>
    </w:rPr>
  </w:style>
  <w:style w:type="table" w:styleId="ad">
    <w:name w:val="Table Grid"/>
    <w:basedOn w:val="a1"/>
    <w:uiPriority w:val="59"/>
    <w:rsid w:val="00B55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606EB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06EBF"/>
    <w:rPr>
      <w:rFonts w:ascii="Arial" w:hAnsi="Arial"/>
      <w:sz w:val="24"/>
    </w:rPr>
  </w:style>
  <w:style w:type="paragraph" w:styleId="21">
    <w:name w:val="Body Text Indent 2"/>
    <w:basedOn w:val="a"/>
    <w:link w:val="22"/>
    <w:rsid w:val="00606EBF"/>
    <w:pPr>
      <w:spacing w:after="120" w:line="48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06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606EBF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606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7F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7F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AD40AA"/>
    <w:pPr>
      <w:ind w:left="720"/>
      <w:contextualSpacing/>
    </w:pPr>
  </w:style>
  <w:style w:type="character" w:styleId="af3">
    <w:name w:val="footnote reference"/>
    <w:semiHidden/>
    <w:rsid w:val="004E0B91"/>
    <w:rPr>
      <w:vertAlign w:val="superscript"/>
    </w:rPr>
  </w:style>
  <w:style w:type="paragraph" w:styleId="af4">
    <w:name w:val="footnote text"/>
    <w:basedOn w:val="a"/>
    <w:link w:val="af5"/>
    <w:semiHidden/>
    <w:rsid w:val="004E0B91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E0B91"/>
    <w:rPr>
      <w:rFonts w:ascii="Arial" w:eastAsia="Times New Roman" w:hAnsi="Arial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4E0B9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541">
          <w:marLeft w:val="133"/>
          <w:marRight w:val="133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39C71-3EBD-4F1F-9867-5E9CA05A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7384</Words>
  <Characters>42090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Тренин А.Ю.</dc:creator>
  <cp:lastModifiedBy>Тренин А.Ю.</cp:lastModifiedBy>
  <cp:revision>2</cp:revision>
  <cp:lastPrinted>2013-01-11T04:14:00Z</cp:lastPrinted>
  <dcterms:created xsi:type="dcterms:W3CDTF">2013-01-14T05:27:00Z</dcterms:created>
  <dcterms:modified xsi:type="dcterms:W3CDTF">2013-01-14T05:27:00Z</dcterms:modified>
</cp:coreProperties>
</file>